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98AC8" w14:textId="2F836BC6" w:rsidR="00F87A3B" w:rsidRDefault="00F87A3B" w:rsidP="00F87A3B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179DF9AB" w14:textId="33105882" w:rsidR="00F87A3B" w:rsidRPr="00B971B6" w:rsidRDefault="00F87A3B" w:rsidP="00F87A3B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VICDESSOS n° 34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7A3B" w14:paraId="76620FD7" w14:textId="77777777" w:rsidTr="00F508A0">
        <w:trPr>
          <w:trHeight w:val="567"/>
        </w:trPr>
        <w:tc>
          <w:tcPr>
            <w:tcW w:w="9062" w:type="dxa"/>
          </w:tcPr>
          <w:p w14:paraId="227FD4E3" w14:textId="77777777" w:rsidR="00F87A3B" w:rsidRDefault="00F87A3B" w:rsidP="00F508A0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1D16D20C" w14:textId="1E5EB5E3" w:rsidR="00F87A3B" w:rsidRPr="00A67F64" w:rsidRDefault="00A67F64" w:rsidP="00A67F64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A67F64">
              <w:rPr>
                <w:b/>
                <w:bCs/>
              </w:rPr>
              <w:t xml:space="preserve">Auzat </w:t>
            </w:r>
            <w:r w:rsidRPr="00A67F64">
              <w:t xml:space="preserve">– Parking, aire de pique-nique sur la D6- en bas du hameau de </w:t>
            </w:r>
            <w:proofErr w:type="spellStart"/>
            <w:r w:rsidRPr="00A67F64">
              <w:t>Emperrot</w:t>
            </w:r>
            <w:proofErr w:type="spellEnd"/>
            <w:r w:rsidRPr="00A67F64">
              <w:t xml:space="preserve"> (Marc) -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E68C9">
              <w:rPr>
                <w:b/>
                <w:bCs/>
              </w:rPr>
              <w:t>Remoul</w:t>
            </w:r>
            <w:proofErr w:type="spellEnd"/>
            <w:r w:rsidRPr="00EE68C9">
              <w:rPr>
                <w:b/>
                <w:bCs/>
              </w:rPr>
              <w:t xml:space="preserve">, Moulinas, La cascade de l’Artigue et les </w:t>
            </w:r>
            <w:proofErr w:type="spellStart"/>
            <w:r w:rsidRPr="00EE68C9">
              <w:rPr>
                <w:b/>
                <w:bCs/>
              </w:rPr>
              <w:t>orrys</w:t>
            </w:r>
            <w:proofErr w:type="spellEnd"/>
            <w:r w:rsidRPr="00EE68C9">
              <w:rPr>
                <w:b/>
                <w:bCs/>
              </w:rPr>
              <w:t xml:space="preserve"> de la </w:t>
            </w:r>
            <w:proofErr w:type="spellStart"/>
            <w:r w:rsidRPr="00EE68C9">
              <w:rPr>
                <w:b/>
                <w:bCs/>
              </w:rPr>
              <w:t>Nourèze</w:t>
            </w:r>
            <w:proofErr w:type="spellEnd"/>
            <w:r w:rsidRPr="00EE68C9">
              <w:rPr>
                <w:b/>
                <w:bCs/>
              </w:rPr>
              <w:t xml:space="preserve"> en boucle</w:t>
            </w:r>
          </w:p>
          <w:p w14:paraId="0F84D813" w14:textId="77777777" w:rsidR="00F87A3B" w:rsidRPr="009E0498" w:rsidRDefault="00F87A3B" w:rsidP="00F508A0">
            <w:pPr>
              <w:rPr>
                <w:sz w:val="24"/>
                <w:szCs w:val="24"/>
              </w:rPr>
            </w:pPr>
          </w:p>
        </w:tc>
      </w:tr>
      <w:tr w:rsidR="00F87A3B" w14:paraId="54A98BB1" w14:textId="77777777" w:rsidTr="00F508A0">
        <w:trPr>
          <w:trHeight w:val="567"/>
        </w:trPr>
        <w:tc>
          <w:tcPr>
            <w:tcW w:w="9062" w:type="dxa"/>
          </w:tcPr>
          <w:p w14:paraId="2B069B20" w14:textId="77777777" w:rsidR="00F87A3B" w:rsidRDefault="00F87A3B" w:rsidP="00F508A0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3779E362" w14:textId="68F40543" w:rsidR="00F87A3B" w:rsidRDefault="00A67F64" w:rsidP="00A67F64">
            <w:pPr>
              <w:pStyle w:val="Paragraphedeliste"/>
              <w:numPr>
                <w:ilvl w:val="0"/>
                <w:numId w:val="1"/>
              </w:numPr>
            </w:pPr>
            <w:r w:rsidRPr="00A67F64">
              <w:t>12.09.2021 – J. Decker – 9 Participants</w:t>
            </w:r>
          </w:p>
          <w:p w14:paraId="5A14E863" w14:textId="73CC169D" w:rsidR="00F87A3B" w:rsidRPr="00A67F64" w:rsidRDefault="00A67F64" w:rsidP="00F508A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24.04.2025 – R. </w:t>
            </w:r>
            <w:r w:rsidR="00B02767">
              <w:t>Suarez</w:t>
            </w:r>
            <w:r>
              <w:t xml:space="preserve"> – 23 participants</w:t>
            </w:r>
          </w:p>
          <w:p w14:paraId="6F240A3C" w14:textId="77777777" w:rsidR="00F87A3B" w:rsidRPr="00E10100" w:rsidRDefault="00F87A3B" w:rsidP="00F508A0">
            <w:pPr>
              <w:rPr>
                <w:sz w:val="24"/>
                <w:szCs w:val="24"/>
              </w:rPr>
            </w:pPr>
          </w:p>
        </w:tc>
      </w:tr>
      <w:tr w:rsidR="00F87A3B" w14:paraId="79EBF1B2" w14:textId="77777777" w:rsidTr="00F508A0">
        <w:trPr>
          <w:trHeight w:val="567"/>
        </w:trPr>
        <w:tc>
          <w:tcPr>
            <w:tcW w:w="9062" w:type="dxa"/>
          </w:tcPr>
          <w:p w14:paraId="0760F4B9" w14:textId="77777777" w:rsidR="00F87A3B" w:rsidRDefault="00F87A3B" w:rsidP="00F508A0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D991481" w14:textId="03E7414C" w:rsidR="00F87A3B" w:rsidRPr="00A67F64" w:rsidRDefault="00A67F64" w:rsidP="00A67F64">
            <w:pPr>
              <w:pStyle w:val="Paragraphedeliste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A67F64">
              <w:rPr>
                <w:bCs/>
              </w:rPr>
              <w:t>Parcours "inventé" par J. Decker</w:t>
            </w:r>
          </w:p>
          <w:p w14:paraId="64B474A6" w14:textId="77777777" w:rsidR="00F87A3B" w:rsidRPr="009E0498" w:rsidRDefault="00F87A3B" w:rsidP="00F508A0">
            <w:pPr>
              <w:rPr>
                <w:sz w:val="24"/>
                <w:szCs w:val="24"/>
              </w:rPr>
            </w:pPr>
          </w:p>
        </w:tc>
      </w:tr>
      <w:tr w:rsidR="00F87A3B" w14:paraId="17D6B9F0" w14:textId="77777777" w:rsidTr="00F508A0">
        <w:trPr>
          <w:trHeight w:val="567"/>
        </w:trPr>
        <w:tc>
          <w:tcPr>
            <w:tcW w:w="9062" w:type="dxa"/>
          </w:tcPr>
          <w:p w14:paraId="6BA4415B" w14:textId="77777777" w:rsidR="00F87A3B" w:rsidRDefault="00F87A3B" w:rsidP="00F508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14:paraId="2EA51F31" w14:textId="0F2ECD21" w:rsidR="00F87A3B" w:rsidRPr="00A67F64" w:rsidRDefault="00A67F64" w:rsidP="00F508A0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A67F64">
              <w:rPr>
                <w:b/>
                <w:sz w:val="24"/>
                <w:szCs w:val="24"/>
              </w:rPr>
              <w:t>Ra</w:t>
            </w:r>
            <w:r w:rsidRPr="00A67F64">
              <w:rPr>
                <w:bCs/>
              </w:rPr>
              <w:t xml:space="preserve">ndonneur – 7h00 – </w:t>
            </w:r>
            <w:r w:rsidR="00E654F1">
              <w:rPr>
                <w:bCs/>
              </w:rPr>
              <w:t>90</w:t>
            </w:r>
            <w:r w:rsidRPr="00A67F64">
              <w:rPr>
                <w:bCs/>
              </w:rPr>
              <w:t xml:space="preserve">0 m – 14 km </w:t>
            </w:r>
            <w:r w:rsidR="00A922A6">
              <w:rPr>
                <w:bCs/>
              </w:rPr>
              <w:t>–</w:t>
            </w:r>
            <w:r w:rsidRPr="00A67F64">
              <w:rPr>
                <w:bCs/>
              </w:rPr>
              <w:t xml:space="preserve"> Journée</w:t>
            </w:r>
            <w:r w:rsidR="00A922A6">
              <w:rPr>
                <w:bCs/>
              </w:rPr>
              <w:t xml:space="preserve">   Indice d’effort : 89 </w:t>
            </w:r>
            <w:r w:rsidR="00A922A6">
              <w:rPr>
                <w:b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118024FC" wp14:editId="109AC7E9">
                  <wp:extent cx="225028" cy="228600"/>
                  <wp:effectExtent l="0" t="0" r="3810" b="0"/>
                  <wp:docPr id="205955976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559767" name="Image 205955976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57" cy="23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A6AFA" w14:textId="77777777" w:rsidR="00F87A3B" w:rsidRPr="00E10100" w:rsidRDefault="00F87A3B" w:rsidP="00F508A0">
            <w:pPr>
              <w:rPr>
                <w:b/>
                <w:sz w:val="24"/>
                <w:szCs w:val="24"/>
              </w:rPr>
            </w:pPr>
          </w:p>
        </w:tc>
      </w:tr>
      <w:tr w:rsidR="00F87A3B" w14:paraId="795938A5" w14:textId="77777777" w:rsidTr="00F508A0">
        <w:trPr>
          <w:trHeight w:val="567"/>
        </w:trPr>
        <w:tc>
          <w:tcPr>
            <w:tcW w:w="9062" w:type="dxa"/>
          </w:tcPr>
          <w:p w14:paraId="2E8DAC80" w14:textId="73C05E58" w:rsidR="00A67F64" w:rsidRDefault="00F87A3B" w:rsidP="00A67F6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67F64" w:rsidRPr="00A67F64">
              <w:rPr>
                <w:bCs/>
              </w:rPr>
              <w:t xml:space="preserve">Pas de balisage du départ jusqu’à </w:t>
            </w:r>
            <w:proofErr w:type="spellStart"/>
            <w:r w:rsidR="00A67F64" w:rsidRPr="00A67F64">
              <w:rPr>
                <w:bCs/>
              </w:rPr>
              <w:t>Remoul</w:t>
            </w:r>
            <w:proofErr w:type="spellEnd"/>
            <w:r w:rsidR="00A67F64" w:rsidRPr="00A67F64">
              <w:rPr>
                <w:bCs/>
              </w:rPr>
              <w:t xml:space="preserve">. Balisage jaune de </w:t>
            </w:r>
            <w:proofErr w:type="spellStart"/>
            <w:r w:rsidR="00A67F64" w:rsidRPr="00A67F64">
              <w:rPr>
                <w:bCs/>
              </w:rPr>
              <w:t>Remoul</w:t>
            </w:r>
            <w:proofErr w:type="spellEnd"/>
            <w:r w:rsidR="00A67F64" w:rsidRPr="00A67F64">
              <w:rPr>
                <w:bCs/>
              </w:rPr>
              <w:t xml:space="preserve"> jusqu’au point où on quitte le PR en direction de Moulinas. Plus d</w:t>
            </w:r>
            <w:r w:rsidR="00A67F64">
              <w:rPr>
                <w:bCs/>
              </w:rPr>
              <w:t>e</w:t>
            </w:r>
            <w:r w:rsidR="00A67F64" w:rsidRPr="00A67F64">
              <w:rPr>
                <w:bCs/>
              </w:rPr>
              <w:t xml:space="preserve"> balisage jusqu’au point où, après Moulinas, on retrouve le GR T60.</w:t>
            </w:r>
            <w:r w:rsidR="00A67F64">
              <w:rPr>
                <w:bCs/>
              </w:rPr>
              <w:t xml:space="preserve"> Balisage blanc et rouge jusqu’au moment où on abandonne le GR T (Montée vers le refuge du Pinet). Balisage jaune jusqu’à la cascade de l’Artigue. Plus de balisage au-delà de la cascade jusqu’au moment où on retrouve le GR T (Blanc et </w:t>
            </w:r>
            <w:proofErr w:type="spellStart"/>
            <w:r w:rsidR="00A67F64">
              <w:rPr>
                <w:bCs/>
              </w:rPr>
              <w:t>roug</w:t>
            </w:r>
            <w:proofErr w:type="spellEnd"/>
            <w:r w:rsidR="00450072">
              <w:rPr>
                <w:bCs/>
              </w:rPr>
              <w:t xml:space="preserve"> jusqu’au </w:t>
            </w:r>
            <w:proofErr w:type="spellStart"/>
            <w:r w:rsidR="00450072">
              <w:rPr>
                <w:bCs/>
              </w:rPr>
              <w:t>orrys</w:t>
            </w:r>
            <w:proofErr w:type="spellEnd"/>
            <w:r w:rsidR="00450072">
              <w:rPr>
                <w:bCs/>
              </w:rPr>
              <w:t xml:space="preserve"> et, au retour, jusqu’au moment où on abandonne le GR T pour le PR dans le bois de </w:t>
            </w:r>
            <w:proofErr w:type="spellStart"/>
            <w:r w:rsidR="00450072">
              <w:rPr>
                <w:bCs/>
              </w:rPr>
              <w:t>Fontanal</w:t>
            </w:r>
            <w:proofErr w:type="spellEnd"/>
            <w:r w:rsidR="00450072">
              <w:rPr>
                <w:bCs/>
              </w:rPr>
              <w:t>. Jaune ensuite jusqu’à l’arrivée.</w:t>
            </w:r>
          </w:p>
          <w:p w14:paraId="23A7D9BF" w14:textId="7D57DB86" w:rsidR="00F87A3B" w:rsidRDefault="00A67F64" w:rsidP="00F508A0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i</w:t>
            </w:r>
            <w:proofErr w:type="gramEnd"/>
          </w:p>
        </w:tc>
      </w:tr>
      <w:tr w:rsidR="00F87A3B" w14:paraId="5C93EB81" w14:textId="77777777" w:rsidTr="00F508A0">
        <w:trPr>
          <w:trHeight w:val="567"/>
        </w:trPr>
        <w:tc>
          <w:tcPr>
            <w:tcW w:w="9062" w:type="dxa"/>
          </w:tcPr>
          <w:p w14:paraId="6EDEFDFC" w14:textId="77777777" w:rsidR="00F87A3B" w:rsidRDefault="00F87A3B" w:rsidP="00F508A0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7BC2AA0C" w14:textId="7DFE6D5A" w:rsidR="00F87A3B" w:rsidRPr="00450072" w:rsidRDefault="00450072" w:rsidP="00450072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50072">
              <w:t>Circuit parcourant les deux flancs (Ubac puis Adret) de la vallée de l’Artigue</w:t>
            </w:r>
          </w:p>
          <w:p w14:paraId="76029826" w14:textId="77777777" w:rsidR="00F87A3B" w:rsidRPr="009E0498" w:rsidRDefault="00F87A3B" w:rsidP="00F508A0">
            <w:pPr>
              <w:rPr>
                <w:sz w:val="24"/>
                <w:szCs w:val="24"/>
              </w:rPr>
            </w:pPr>
          </w:p>
        </w:tc>
      </w:tr>
      <w:tr w:rsidR="00F87A3B" w14:paraId="315A4BFD" w14:textId="77777777" w:rsidTr="00F508A0">
        <w:trPr>
          <w:trHeight w:val="567"/>
        </w:trPr>
        <w:tc>
          <w:tcPr>
            <w:tcW w:w="9062" w:type="dxa"/>
          </w:tcPr>
          <w:p w14:paraId="31BE9DE3" w14:textId="77777777" w:rsidR="00F87A3B" w:rsidRPr="00233651" w:rsidRDefault="00F87A3B" w:rsidP="00F508A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41CE5E58" w14:textId="704D4438" w:rsidR="00C6065D" w:rsidRPr="00C6065D" w:rsidRDefault="00C6065D" w:rsidP="00C6065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6065D">
              <w:t>Le hameau en cours de réoccupation de Moulinas avec ses nombreuses ruines dont une dans l</w:t>
            </w:r>
            <w:r w:rsidR="00B02767">
              <w:t>a</w:t>
            </w:r>
            <w:r w:rsidRPr="00C6065D">
              <w:t>quel</w:t>
            </w:r>
            <w:r w:rsidR="00B02767">
              <w:t>le</w:t>
            </w:r>
            <w:r w:rsidRPr="00C6065D">
              <w:t xml:space="preserve"> </w:t>
            </w:r>
            <w:r w:rsidR="00B02767">
              <w:t>on peut voir</w:t>
            </w:r>
            <w:r w:rsidRPr="00C6065D">
              <w:t xml:space="preserve"> un four à pain,</w:t>
            </w:r>
          </w:p>
          <w:p w14:paraId="3D31DD77" w14:textId="24E3B561" w:rsidR="00C6065D" w:rsidRPr="00C6065D" w:rsidRDefault="00C6065D" w:rsidP="00C6065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6065D">
              <w:t>La cascade de l’Ar</w:t>
            </w:r>
            <w:r w:rsidR="00A3560C">
              <w:t>t</w:t>
            </w:r>
            <w:r w:rsidRPr="00C6065D">
              <w:t>igue, la plus remarquables d</w:t>
            </w:r>
            <w:r w:rsidR="00A3560C">
              <w:t>es nombreuses</w:t>
            </w:r>
            <w:r w:rsidRPr="00C6065D">
              <w:t xml:space="preserve"> cascades à découvrir au cours de cette sortie,</w:t>
            </w:r>
          </w:p>
          <w:p w14:paraId="78BBE820" w14:textId="491D02BB" w:rsidR="00F87A3B" w:rsidRDefault="00C6065D" w:rsidP="00C6065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6065D">
              <w:t xml:space="preserve">Le site des </w:t>
            </w:r>
            <w:proofErr w:type="spellStart"/>
            <w:r w:rsidRPr="00C6065D">
              <w:t>orrys</w:t>
            </w:r>
            <w:proofErr w:type="spellEnd"/>
            <w:r w:rsidRPr="00C6065D">
              <w:t xml:space="preserve"> de Pla </w:t>
            </w:r>
            <w:proofErr w:type="spellStart"/>
            <w:r w:rsidRPr="00C6065D">
              <w:t>Nourèze</w:t>
            </w:r>
            <w:proofErr w:type="spellEnd"/>
            <w:r w:rsidRPr="00C6065D">
              <w:t xml:space="preserve"> au cœur d’un joli cirque</w:t>
            </w:r>
          </w:p>
          <w:p w14:paraId="7FA75CFC" w14:textId="447AE5C9" w:rsidR="00C6065D" w:rsidRDefault="00C6065D" w:rsidP="00C6065D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Les beaux cheminements à flanc de montagne dans la hétraie</w:t>
            </w:r>
          </w:p>
          <w:p w14:paraId="4833CA75" w14:textId="19688896" w:rsidR="00C6065D" w:rsidRPr="00C6065D" w:rsidRDefault="00C6065D" w:rsidP="00C6065D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Les vues sur la vallée de l’Artigue</w:t>
            </w:r>
          </w:p>
          <w:p w14:paraId="5BC50B95" w14:textId="77777777" w:rsidR="00F87A3B" w:rsidRPr="009E0498" w:rsidRDefault="00F87A3B" w:rsidP="00F508A0">
            <w:pPr>
              <w:rPr>
                <w:sz w:val="24"/>
                <w:szCs w:val="24"/>
              </w:rPr>
            </w:pPr>
          </w:p>
        </w:tc>
      </w:tr>
      <w:tr w:rsidR="00F87A3B" w14:paraId="45E39077" w14:textId="77777777" w:rsidTr="00F508A0">
        <w:trPr>
          <w:trHeight w:val="567"/>
        </w:trPr>
        <w:tc>
          <w:tcPr>
            <w:tcW w:w="9062" w:type="dxa"/>
          </w:tcPr>
          <w:p w14:paraId="70220239" w14:textId="7BB9450A" w:rsidR="00F87A3B" w:rsidRPr="00233651" w:rsidRDefault="00F87A3B" w:rsidP="00F508A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14:paraId="63BC3253" w14:textId="77777777" w:rsidR="00F87A3B" w:rsidRPr="00893879" w:rsidRDefault="00F87A3B" w:rsidP="00F508A0">
            <w:pPr>
              <w:ind w:left="360"/>
              <w:rPr>
                <w:sz w:val="24"/>
                <w:szCs w:val="24"/>
              </w:rPr>
            </w:pPr>
          </w:p>
        </w:tc>
      </w:tr>
      <w:tr w:rsidR="00F87A3B" w14:paraId="5830E348" w14:textId="77777777" w:rsidTr="00F508A0">
        <w:trPr>
          <w:trHeight w:val="567"/>
        </w:trPr>
        <w:tc>
          <w:tcPr>
            <w:tcW w:w="9062" w:type="dxa"/>
          </w:tcPr>
          <w:p w14:paraId="4629F7CD" w14:textId="4F02AD03" w:rsidR="00F87A3B" w:rsidRPr="009E0498" w:rsidRDefault="00F87A3B" w:rsidP="00F508A0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6065D">
              <w:rPr>
                <w:b/>
                <w:sz w:val="24"/>
                <w:szCs w:val="24"/>
              </w:rPr>
              <w:t xml:space="preserve"> </w:t>
            </w:r>
            <w:r w:rsidR="00C6065D" w:rsidRPr="00C6065D">
              <w:rPr>
                <w:bCs/>
              </w:rPr>
              <w:t>51 km – Covoiturage = 6 €.</w:t>
            </w:r>
          </w:p>
          <w:p w14:paraId="531453C1" w14:textId="77777777" w:rsidR="00F87A3B" w:rsidRDefault="00F87A3B" w:rsidP="00F508A0">
            <w:pPr>
              <w:rPr>
                <w:sz w:val="24"/>
                <w:szCs w:val="24"/>
              </w:rPr>
            </w:pPr>
          </w:p>
          <w:p w14:paraId="4DDDFC9D" w14:textId="77777777" w:rsidR="00F87A3B" w:rsidRPr="009E0498" w:rsidRDefault="00F87A3B" w:rsidP="00F508A0">
            <w:pPr>
              <w:rPr>
                <w:sz w:val="24"/>
                <w:szCs w:val="24"/>
              </w:rPr>
            </w:pPr>
          </w:p>
        </w:tc>
      </w:tr>
      <w:tr w:rsidR="00F87A3B" w14:paraId="7819D72D" w14:textId="77777777" w:rsidTr="00F508A0">
        <w:trPr>
          <w:trHeight w:val="567"/>
        </w:trPr>
        <w:tc>
          <w:tcPr>
            <w:tcW w:w="9062" w:type="dxa"/>
          </w:tcPr>
          <w:p w14:paraId="668C2F99" w14:textId="77777777" w:rsidR="00F87A3B" w:rsidRDefault="00F87A3B" w:rsidP="00F508A0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B0AF6BF" w14:textId="0A868E94" w:rsidR="00F87A3B" w:rsidRDefault="00A67F64" w:rsidP="00A67F64">
            <w:pPr>
              <w:pStyle w:val="Paragraphedeliste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A67F64">
              <w:rPr>
                <w:bCs/>
              </w:rPr>
              <w:t>Dernier parcours proposé par Jacky Decker avant son départ d’Ariège</w:t>
            </w:r>
            <w:r w:rsidR="00B02767">
              <w:rPr>
                <w:bCs/>
              </w:rPr>
              <w:t xml:space="preserve"> sous l’appellation "Boucle par le bois de </w:t>
            </w:r>
            <w:proofErr w:type="spellStart"/>
            <w:r w:rsidR="00B02767">
              <w:rPr>
                <w:bCs/>
              </w:rPr>
              <w:t>Fontanal</w:t>
            </w:r>
            <w:proofErr w:type="spellEnd"/>
            <w:r w:rsidR="00B02767">
              <w:rPr>
                <w:bCs/>
              </w:rPr>
              <w:t>".</w:t>
            </w:r>
          </w:p>
          <w:p w14:paraId="1EF754CA" w14:textId="77777777" w:rsidR="00A3560C" w:rsidRDefault="00A3560C" w:rsidP="00A67F64">
            <w:pPr>
              <w:pStyle w:val="Paragraphedeliste"/>
              <w:numPr>
                <w:ilvl w:val="0"/>
                <w:numId w:val="1"/>
              </w:numPr>
              <w:jc w:val="both"/>
              <w:rPr>
                <w:bCs/>
              </w:rPr>
            </w:pPr>
            <w:r>
              <w:rPr>
                <w:bCs/>
              </w:rPr>
              <w:t xml:space="preserve">La sortie de 2025, réalisée sous un beau soleil, a permis d’effacer le souvenir de celle de 2021 qui s’était déroulée par un temps pluvieux </w:t>
            </w:r>
          </w:p>
          <w:p w14:paraId="4B989A83" w14:textId="15D9DE0E" w:rsidR="00A3560C" w:rsidRDefault="00A3560C" w:rsidP="00A67F64">
            <w:pPr>
              <w:pStyle w:val="Paragraphedeliste"/>
              <w:numPr>
                <w:ilvl w:val="0"/>
                <w:numId w:val="1"/>
              </w:numPr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Programmée fin avril, au moment des fortes eaux, </w:t>
            </w:r>
            <w:r w:rsidR="000C7C19">
              <w:rPr>
                <w:bCs/>
              </w:rPr>
              <w:t>elle a permis de découvrir les</w:t>
            </w:r>
            <w:r>
              <w:rPr>
                <w:bCs/>
              </w:rPr>
              <w:t xml:space="preserve"> </w:t>
            </w:r>
            <w:r w:rsidR="00DB6468">
              <w:rPr>
                <w:bCs/>
              </w:rPr>
              <w:t>cascades au</w:t>
            </w:r>
            <w:r>
              <w:rPr>
                <w:bCs/>
              </w:rPr>
              <w:t xml:space="preserve"> maximum de leur puissance</w:t>
            </w:r>
          </w:p>
          <w:p w14:paraId="13D95AE8" w14:textId="5AED0A65" w:rsidR="000C7C19" w:rsidRDefault="000C7C19" w:rsidP="000C7C19">
            <w:pPr>
              <w:pStyle w:val="Paragraphedeliste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0C7C19">
              <w:rPr>
                <w:bCs/>
              </w:rPr>
              <w:t xml:space="preserve">Entre </w:t>
            </w:r>
            <w:proofErr w:type="spellStart"/>
            <w:r w:rsidRPr="000C7C19">
              <w:rPr>
                <w:bCs/>
              </w:rPr>
              <w:t>Remoul</w:t>
            </w:r>
            <w:proofErr w:type="spellEnd"/>
            <w:r w:rsidRPr="000C7C19">
              <w:rPr>
                <w:bCs/>
              </w:rPr>
              <w:t xml:space="preserve"> et Moulinas</w:t>
            </w:r>
            <w:r>
              <w:rPr>
                <w:bCs/>
              </w:rPr>
              <w:t>, après avoir quitté le PR, le cheminement n’est pas toujours aisé, le tracé prêtant à confusion. Jacky Decker et Raphaël Suarez ont emprunté des chemins différents (Voir carte ci-après). Celui choisi par Jacky est mentionné sur la carte. Il sera privilégié après que son état ait été vérifié.</w:t>
            </w:r>
          </w:p>
          <w:p w14:paraId="242FDB8F" w14:textId="2D03E39B" w:rsidR="008164DB" w:rsidRDefault="008164DB" w:rsidP="000C7C19">
            <w:pPr>
              <w:pStyle w:val="Paragraphedeliste"/>
              <w:numPr>
                <w:ilvl w:val="0"/>
                <w:numId w:val="1"/>
              </w:numPr>
              <w:jc w:val="both"/>
              <w:rPr>
                <w:bCs/>
              </w:rPr>
            </w:pPr>
            <w:r>
              <w:rPr>
                <w:bCs/>
              </w:rPr>
              <w:t>Au-dessus de la cascade de l’Artigue, l’étroit chemin, parfois encombré d’</w:t>
            </w:r>
            <w:r w:rsidR="00971345">
              <w:rPr>
                <w:bCs/>
              </w:rPr>
              <w:t>arbres</w:t>
            </w:r>
            <w:r>
              <w:rPr>
                <w:bCs/>
              </w:rPr>
              <w:t xml:space="preserve"> couchés, se perd </w:t>
            </w:r>
            <w:r w:rsidR="00971345">
              <w:rPr>
                <w:bCs/>
              </w:rPr>
              <w:t>rapidement lorsqu’on entre dans la forêt (Km 5,8 environ). On suivra les traces de cheminement récents et, surtout, la trace fournie</w:t>
            </w:r>
            <w:r w:rsidR="00DB6468">
              <w:rPr>
                <w:bCs/>
              </w:rPr>
              <w:t xml:space="preserve"> (Azimut 210° environ)</w:t>
            </w:r>
            <w:r w:rsidR="00971345">
              <w:rPr>
                <w:bCs/>
              </w:rPr>
              <w:t>. On rejoint un beau sentier qu’on prendra en tournant à gauche, au km 6,1.</w:t>
            </w:r>
          </w:p>
          <w:p w14:paraId="1DBA4C5C" w14:textId="05F6E6DA" w:rsidR="00F87A3B" w:rsidRPr="00C95C2C" w:rsidRDefault="000C7C19" w:rsidP="00F508A0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0C7C19">
              <w:rPr>
                <w:bCs/>
              </w:rPr>
              <w:t xml:space="preserve">Dans la rapide et très pentue de la descente du bois de </w:t>
            </w:r>
            <w:proofErr w:type="spellStart"/>
            <w:r w:rsidRPr="000C7C19">
              <w:rPr>
                <w:bCs/>
              </w:rPr>
              <w:t>Fontanal</w:t>
            </w:r>
            <w:proofErr w:type="spellEnd"/>
            <w:r w:rsidRPr="000C7C19">
              <w:rPr>
                <w:bCs/>
              </w:rPr>
              <w:t>, le PR coupe à diverses reprises, la piste forestière. On sera attentif aux balises jaunes et/ou cairn</w:t>
            </w:r>
            <w:r w:rsidR="00B02767">
              <w:rPr>
                <w:bCs/>
              </w:rPr>
              <w:t>s</w:t>
            </w:r>
            <w:r w:rsidRPr="000C7C19">
              <w:rPr>
                <w:bCs/>
              </w:rPr>
              <w:t xml:space="preserve"> qui marquent les débouchés du chemin sur la piste.</w:t>
            </w:r>
          </w:p>
          <w:p w14:paraId="6D62F4AE" w14:textId="0B0CD4AD" w:rsidR="00C95C2C" w:rsidRDefault="00C95C2C" w:rsidP="00F508A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95C2C">
              <w:t xml:space="preserve">Il est vivement recommandé d’atteindre les </w:t>
            </w:r>
            <w:proofErr w:type="spellStart"/>
            <w:r w:rsidRPr="00C95C2C">
              <w:t>orrys</w:t>
            </w:r>
            <w:proofErr w:type="spellEnd"/>
            <w:r w:rsidRPr="00C95C2C">
              <w:t xml:space="preserve"> de Pla </w:t>
            </w:r>
            <w:proofErr w:type="spellStart"/>
            <w:r w:rsidRPr="00C95C2C">
              <w:t>Nozère</w:t>
            </w:r>
            <w:proofErr w:type="spellEnd"/>
            <w:r w:rsidRPr="00C95C2C">
              <w:t xml:space="preserve"> pour la pause méridienne</w:t>
            </w:r>
          </w:p>
          <w:p w14:paraId="6EC8A06C" w14:textId="405287D6" w:rsidR="00C95C2C" w:rsidRDefault="00C95C2C" w:rsidP="00C95C2C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En 2017, Jacky Decker a proposé</w:t>
            </w:r>
            <w:r w:rsidR="00B02767">
              <w:t>, à la demi-journée,</w:t>
            </w:r>
            <w:r>
              <w:t xml:space="preserve"> une version courte de ce parcours, </w:t>
            </w:r>
            <w:r w:rsidRPr="00C95C2C">
              <w:t xml:space="preserve">"Boucle par le bois de </w:t>
            </w:r>
            <w:proofErr w:type="spellStart"/>
            <w:r w:rsidRPr="00C95C2C">
              <w:t>Fontanal</w:t>
            </w:r>
            <w:proofErr w:type="spellEnd"/>
            <w:r w:rsidRPr="00C95C2C">
              <w:t xml:space="preserve"> et le hameau de l’Artigues depuis En-Perrot" (Fiche Vicdessos n°22).</w:t>
            </w:r>
          </w:p>
          <w:p w14:paraId="689FD58B" w14:textId="294DFFF6" w:rsidR="00C95C2C" w:rsidRPr="00C95C2C" w:rsidRDefault="00B02767" w:rsidP="00F508A0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Pourrait également être parcourue dans le sens des aiguilles d’une montre en vue d’être arrivés un peu plus tôt aux </w:t>
            </w:r>
            <w:proofErr w:type="spellStart"/>
            <w:r>
              <w:t>orrys</w:t>
            </w:r>
            <w:proofErr w:type="spellEnd"/>
            <w:r>
              <w:t xml:space="preserve"> de Pla </w:t>
            </w:r>
            <w:proofErr w:type="spellStart"/>
            <w:r>
              <w:t>Nozères</w:t>
            </w:r>
            <w:proofErr w:type="spellEnd"/>
            <w:r>
              <w:t>.</w:t>
            </w:r>
          </w:p>
          <w:p w14:paraId="0F10165A" w14:textId="77777777" w:rsidR="00F87A3B" w:rsidRPr="00C95C2C" w:rsidRDefault="00F87A3B" w:rsidP="00F508A0"/>
          <w:p w14:paraId="7736459F" w14:textId="77777777" w:rsidR="00F87A3B" w:rsidRPr="00836791" w:rsidRDefault="00F87A3B" w:rsidP="00F508A0">
            <w:pPr>
              <w:rPr>
                <w:sz w:val="24"/>
                <w:szCs w:val="24"/>
              </w:rPr>
            </w:pPr>
          </w:p>
        </w:tc>
      </w:tr>
    </w:tbl>
    <w:p w14:paraId="1260C147" w14:textId="77777777" w:rsidR="00F87A3B" w:rsidRPr="00893879" w:rsidRDefault="00F87A3B" w:rsidP="00F87A3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 xml:space="preserve">"Cette fiche participe à la constitution d'une mémoire des itinéraires proposés par les animateurs du club. </w:t>
      </w:r>
      <w:r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14:paraId="24E371DF" w14:textId="553BD18C" w:rsidR="00F87A3B" w:rsidRDefault="00F87A3B" w:rsidP="00F87A3B">
      <w:r>
        <w:t xml:space="preserve">Date de la dernière mise à jour : </w:t>
      </w:r>
      <w:r w:rsidR="00C95C2C" w:rsidRPr="00C95C2C">
        <w:rPr>
          <w:b/>
          <w:bCs/>
        </w:rPr>
        <w:t>2</w:t>
      </w:r>
      <w:r w:rsidR="00B02767">
        <w:rPr>
          <w:b/>
          <w:bCs/>
        </w:rPr>
        <w:t xml:space="preserve">7 </w:t>
      </w:r>
      <w:r w:rsidR="00C95C2C" w:rsidRPr="00C95C2C">
        <w:rPr>
          <w:b/>
          <w:bCs/>
        </w:rPr>
        <w:t>avril 2025</w:t>
      </w:r>
    </w:p>
    <w:p w14:paraId="08EF8B8D" w14:textId="77777777" w:rsidR="00F87A3B" w:rsidRDefault="00F87A3B" w:rsidP="00F87A3B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14:paraId="5050F3E4" w14:textId="171EC168" w:rsidR="00E654F1" w:rsidRPr="00FF2AF5" w:rsidRDefault="00E654F1" w:rsidP="00F87A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14:ligatures w14:val="standardContextual"/>
        </w:rPr>
        <w:drawing>
          <wp:inline distT="0" distB="0" distL="0" distR="0" wp14:anchorId="11EE6E21" wp14:editId="0052C555">
            <wp:extent cx="5760720" cy="3402330"/>
            <wp:effectExtent l="0" t="0" r="0" b="7620"/>
            <wp:docPr id="207212553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25537" name="Image 20721255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6275" w14:textId="02690195" w:rsidR="00F87A3B" w:rsidRDefault="00F87A3B" w:rsidP="00F87A3B"/>
    <w:p w14:paraId="3B8E8FD5" w14:textId="6E86D105" w:rsidR="00450072" w:rsidRDefault="00B85FAB" w:rsidP="00F87A3B">
      <w:r>
        <w:rPr>
          <w:noProof/>
          <w14:ligatures w14:val="standardContextual"/>
        </w:rPr>
        <w:drawing>
          <wp:inline distT="0" distB="0" distL="0" distR="0" wp14:anchorId="450D956B" wp14:editId="7452918B">
            <wp:extent cx="5760720" cy="2016125"/>
            <wp:effectExtent l="0" t="0" r="0" b="3175"/>
            <wp:docPr id="168471258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12583" name="Image 16847125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123A" w14:textId="77777777" w:rsidR="00F87A3B" w:rsidRDefault="00F87A3B" w:rsidP="00F87A3B"/>
    <w:p w14:paraId="113F056C" w14:textId="77777777" w:rsidR="004A1349" w:rsidRDefault="004A1349" w:rsidP="00F87A3B"/>
    <w:p w14:paraId="0983A89F" w14:textId="77777777" w:rsidR="004A1349" w:rsidRDefault="004A1349" w:rsidP="00F87A3B"/>
    <w:p w14:paraId="67AC1EBE" w14:textId="25005CA1" w:rsidR="004A1349" w:rsidRPr="004A1349" w:rsidRDefault="004A1349" w:rsidP="00F87A3B">
      <w:pPr>
        <w:rPr>
          <w:b/>
          <w:bCs/>
        </w:rPr>
      </w:pPr>
      <w:r w:rsidRPr="004A1349">
        <w:rPr>
          <w:b/>
          <w:bCs/>
        </w:rPr>
        <w:t>À l’approche de Moulinas, deux cheminements possibles :</w:t>
      </w:r>
    </w:p>
    <w:p w14:paraId="64E7AF17" w14:textId="482FEFE5" w:rsidR="004A1349" w:rsidRPr="00443C4C" w:rsidRDefault="00C95C2C" w:rsidP="00F87A3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12F663" wp14:editId="68D8EF04">
                <wp:simplePos x="0" y="0"/>
                <wp:positionH relativeFrom="column">
                  <wp:posOffset>2750185</wp:posOffset>
                </wp:positionH>
                <wp:positionV relativeFrom="paragraph">
                  <wp:posOffset>193675</wp:posOffset>
                </wp:positionV>
                <wp:extent cx="22860" cy="762000"/>
                <wp:effectExtent l="38100" t="0" r="53340" b="57150"/>
                <wp:wrapNone/>
                <wp:docPr id="100860825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A1AE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16.55pt;margin-top:15.25pt;width:1.8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x1vAEAAMIDAAAOAAAAZHJzL2Uyb0RvYy54bWysU02P0zAQvSPxHyzfadIglVXUdA9d4IJg&#10;xccP8Dp2YuEvjYcm+feM3TZFgPaAuExsz7yZeW8m+/vZWXZSkEzwHd9uas6Ul6E3fuj4t6/vXt1x&#10;llD4XtjgVccXlfj94eWL/RRb1YQx2F4BoyQ+tVPs+IgY26pKclROpE2IypNTB3AC6QpD1YOYKLuz&#10;VVPXu2oK0EcIUqVErw9nJz+U/ForiZ+0TgqZ7Tj1hsVCsU/ZVoe9aAcQcTTy0ob4hy6cMJ6Krqke&#10;BAr2A8wfqZyREFLQuJHBVUFrI1XhQGy29W9svowiqsKFxElxlSn9v7Ty4+noH4FkmGJqU3yEzGLW&#10;4PKX+mNzEWtZxVIzMkmPTXO3I0Uled7saBRFy+qGjZDwvQqO5UPHE4Iww4jH4D1NJcC26CVOHxJS&#10;dQJeAbmw9dmiMPat7xkukVYHwQg/WJVnRuE5pLo1XU64WHWGf1aamZ7afF3KlH1SRwvsJGgT+u/b&#10;NQtFZog21q6g+nnQJTbDVNmxFdg8D1yjS8XgcQU64wP8DYzztVV9jr+yPnPNtJ9Cv5QRFjloUYo+&#10;l6XOm/jrvcBvv97hJwAAAP//AwBQSwMEFAAGAAgAAAAhAAUuEr3eAAAACgEAAA8AAABkcnMvZG93&#10;bnJldi54bWxMj8FOwzAMhu9IvENkJG4sLd06VJpOwEBi4sTYhZvXem1F4lRNtpW3x5zgaPvT7+8v&#10;V5Oz6kRj6D0bSGcJKOLaNz23BnYfLzd3oEJEbtB6JgPfFGBVXV6UWDT+zO902sZWSQiHAg10MQ6F&#10;1qHuyGGY+YFYbgc/Oowyjq1uRjxLuLP6Nkly7bBn+dDhQE8d1V/bozNw6JDWO8u4HpZ5+vb4+fqc&#10;bLwx11fTwz2oSFP8g+FXX9ShEqe9P3ITlDUwz7JUUANZsgAlwDzLl6D2Qi5ko6tS/69Q/QAAAP//&#10;AwBQSwECLQAUAAYACAAAACEAtoM4kv4AAADhAQAAEwAAAAAAAAAAAAAAAAAAAAAAW0NvbnRlbnRf&#10;VHlwZXNdLnhtbFBLAQItABQABgAIAAAAIQA4/SH/1gAAAJQBAAALAAAAAAAAAAAAAAAAAC8BAABf&#10;cmVscy8ucmVsc1BLAQItABQABgAIAAAAIQDHMcx1vAEAAMIDAAAOAAAAAAAAAAAAAAAAAC4CAABk&#10;cnMvZTJvRG9jLnhtbFBLAQItABQABgAIAAAAIQAFLhK93gAAAAoBAAAPAAAAAAAAAAAAAAAAABYE&#10;AABkcnMvZG93bnJldi54bWxQSwUGAAAAAAQABADzAAAAIQUAAAAA&#10;" strokecolor="black [3200]" strokeweight="1.5pt">
                <v:stroke endarrow="block" joinstyle="miter"/>
              </v:shape>
            </w:pict>
          </mc:Fallback>
        </mc:AlternateContent>
      </w:r>
      <w:r w:rsidR="004A1349">
        <w:tab/>
      </w:r>
      <w:r w:rsidR="004A1349">
        <w:tab/>
        <w:t>Celui choisi par Raphaël Suarez en avril 2025</w:t>
      </w:r>
    </w:p>
    <w:p w14:paraId="6100C9CC" w14:textId="3E1D4BE2" w:rsidR="009A2B17" w:rsidRDefault="00C95C2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F4E0EA" wp14:editId="58082C94">
                <wp:simplePos x="0" y="0"/>
                <wp:positionH relativeFrom="column">
                  <wp:posOffset>1942465</wp:posOffset>
                </wp:positionH>
                <wp:positionV relativeFrom="paragraph">
                  <wp:posOffset>1157605</wp:posOffset>
                </wp:positionV>
                <wp:extent cx="320040" cy="1287780"/>
                <wp:effectExtent l="57150" t="38100" r="22860" b="26670"/>
                <wp:wrapNone/>
                <wp:docPr id="1843525344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40" cy="1287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9702B" id="Connecteur droit avec flèche 6" o:spid="_x0000_s1026" type="#_x0000_t32" style="position:absolute;margin-left:152.95pt;margin-top:91.15pt;width:25.2pt;height:101.4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lryQEAANgDAAAOAAAAZHJzL2Uyb0RvYy54bWysU02P0zAQvSPxHyzfadKC2CpquocuHwcE&#10;Kxb27nXsxMJfGg9N+u8ZO20WAdrDios18cx7nvdmsruenGVHBckE3/L1quZMeRk64/uWf//2/tWW&#10;s4TCd8IGr1p+Uolf71++2I2xUZswBNspYETiUzPGlg+IsamqJAflRFqFqDwldQAnkD6hrzoQI7E7&#10;W23q+m01BugiBKlSotubOcn3hV9rJfGL1kkhsy2n3rCcUM6HfFb7nWh6EHEw8tyGeEYXThhPjy5U&#10;NwIF+wnmLypnJIQUNK5kcFXQ2khVNJCadf2HmrtBRFW0kDkpLjal/0crPx8P/hbIhjGmJsVbyCom&#10;DY5pa+JHmikv0X2Oco56ZlMx8LQYqCZkki5f00jekM2SUuvN9upqWxyuZsaMjpDwgwqO5aDlCUGY&#10;fsBD8J5mFWB+Qxw/JaSeCHgBZLD1+URh7DvfMTxFWigEI3xvVZ4kleeS6lFKifBk1Qz/qjQzXW60&#10;SClbpg4W2FHQfnQ/1gsLVWaINtYuoPpp0Lk2w1TZvAW4eRq4VJcXg8cF6IwP8C8wTpdW9Vx/UT1r&#10;zbIfQncqgy120PoUf86rnvfz9+8Cf/wh978AAAD//wMAUEsDBBQABgAIAAAAIQCX+X3Z4gAAAAsB&#10;AAAPAAAAZHJzL2Rvd25yZXYueG1sTI/NTsMwEITvSLyDtUhcELWTKFUa4lT8qEgIcaDk0KMbu4nV&#10;eB3FbhvenuUEt1nNp9mZaj27gZ3NFKxHCclCADPYem2xk9B8be4LYCEq1GrwaCR8mwDr+vqqUqX2&#10;F/w0523sGIVgKJWEPsax5Dy0vXEqLPxokLyDn5yKdE4d15O6ULgbeCrEkjtlkT70ajTPvWmP25OT&#10;YK1Inppd87pJ78bi/e2l/TgegpS3N/PjA7Bo5vgHw299qg41ddr7E+rABgmZyFeEklGkGTAisnxJ&#10;Yk+iyBPgdcX/b6h/AAAA//8DAFBLAQItABQABgAIAAAAIQC2gziS/gAAAOEBAAATAAAAAAAAAAAA&#10;AAAAAAAAAABbQ29udGVudF9UeXBlc10ueG1sUEsBAi0AFAAGAAgAAAAhADj9If/WAAAAlAEAAAsA&#10;AAAAAAAAAAAAAAAALwEAAF9yZWxzLy5yZWxzUEsBAi0AFAAGAAgAAAAhAGc1iWvJAQAA2AMAAA4A&#10;AAAAAAAAAAAAAAAALgIAAGRycy9lMm9Eb2MueG1sUEsBAi0AFAAGAAgAAAAhAJf5fdniAAAACwEA&#10;AA8AAAAAAAAAAAAAAAAAIwQAAGRycy9kb3ducmV2LnhtbFBLBQYAAAAABAAEAPMAAAAyBQAAAAA=&#10;" strokecolor="black [3200]" strokeweight="1.5pt">
                <v:stroke endarrow="block" joinstyle="miter"/>
              </v:shape>
            </w:pict>
          </mc:Fallback>
        </mc:AlternateContent>
      </w:r>
      <w:r w:rsidR="009A2B17">
        <w:rPr>
          <w:noProof/>
          <w14:ligatures w14:val="standardContextual"/>
        </w:rPr>
        <w:drawing>
          <wp:inline distT="0" distB="0" distL="0" distR="0" wp14:anchorId="4EE893AE" wp14:editId="6E6829E0">
            <wp:extent cx="5760720" cy="2319528"/>
            <wp:effectExtent l="0" t="0" r="0" b="5080"/>
            <wp:docPr id="1359819403" name="Image 4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19403" name="Image 4" descr="Une image contenant carte, texte, atla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5AF0" w14:textId="013635CE" w:rsidR="009A2B17" w:rsidRDefault="00C95C2C">
      <w:r>
        <w:tab/>
      </w:r>
      <w:r>
        <w:tab/>
        <w:t>Celui choisi par Jacky Decker en 20</w:t>
      </w:r>
      <w:r w:rsidR="00B02767">
        <w:t>2</w:t>
      </w:r>
      <w:r>
        <w:t>1 (À privilégier après vérification de l’état)</w:t>
      </w:r>
    </w:p>
    <w:p w14:paraId="2C25E511" w14:textId="77777777" w:rsidR="009A2B17" w:rsidRDefault="009A2B17"/>
    <w:sectPr w:rsidR="009A2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8572A1"/>
    <w:multiLevelType w:val="hybridMultilevel"/>
    <w:tmpl w:val="021AE95E"/>
    <w:lvl w:ilvl="0" w:tplc="E59E6F9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E8264A"/>
    <w:multiLevelType w:val="hybridMultilevel"/>
    <w:tmpl w:val="88743C86"/>
    <w:lvl w:ilvl="0" w:tplc="674E78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454277">
    <w:abstractNumId w:val="0"/>
  </w:num>
  <w:num w:numId="2" w16cid:durableId="657684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3B"/>
    <w:rsid w:val="000C7C19"/>
    <w:rsid w:val="00343861"/>
    <w:rsid w:val="003C45FE"/>
    <w:rsid w:val="00450072"/>
    <w:rsid w:val="00465A2B"/>
    <w:rsid w:val="004A1349"/>
    <w:rsid w:val="007244D3"/>
    <w:rsid w:val="007A7B92"/>
    <w:rsid w:val="008164DB"/>
    <w:rsid w:val="00971345"/>
    <w:rsid w:val="009A2B17"/>
    <w:rsid w:val="00A3560C"/>
    <w:rsid w:val="00A67F64"/>
    <w:rsid w:val="00A922A6"/>
    <w:rsid w:val="00B02767"/>
    <w:rsid w:val="00B85FAB"/>
    <w:rsid w:val="00C27389"/>
    <w:rsid w:val="00C6065D"/>
    <w:rsid w:val="00C95C2C"/>
    <w:rsid w:val="00CC6959"/>
    <w:rsid w:val="00D55252"/>
    <w:rsid w:val="00DB6468"/>
    <w:rsid w:val="00E654F1"/>
    <w:rsid w:val="00F8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E808C"/>
  <w15:chartTrackingRefBased/>
  <w15:docId w15:val="{F56A0A9E-BEEC-4BAB-88D7-BDF077D6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A3B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F87A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87A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87A3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87A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87A3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87A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87A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87A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87A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87A3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87A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87A3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87A3B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87A3B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87A3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87A3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87A3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87A3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87A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87A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87A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87A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87A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87A3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87A3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87A3B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87A3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87A3B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F87A3B"/>
    <w:rPr>
      <w:b/>
      <w:bCs/>
      <w:smallCaps/>
      <w:color w:val="2E74B5" w:themeColor="accent1" w:themeShade="BF"/>
      <w:spacing w:val="5"/>
    </w:rPr>
  </w:style>
  <w:style w:type="table" w:styleId="Grilledutableau">
    <w:name w:val="Table Grid"/>
    <w:basedOn w:val="TableauNormal"/>
    <w:uiPriority w:val="39"/>
    <w:rsid w:val="00F87A3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3</Pages>
  <Words>621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gaillard</dc:creator>
  <cp:keywords/>
  <dc:description/>
  <cp:lastModifiedBy>Michel MORVAN</cp:lastModifiedBy>
  <cp:revision>8</cp:revision>
  <cp:lastPrinted>2025-04-25T21:06:00Z</cp:lastPrinted>
  <dcterms:created xsi:type="dcterms:W3CDTF">2025-04-25T20:04:00Z</dcterms:created>
  <dcterms:modified xsi:type="dcterms:W3CDTF">2025-05-02T08:49:00Z</dcterms:modified>
</cp:coreProperties>
</file>