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4B3" w:rsidRDefault="006E44B3" w:rsidP="006E44B3">
      <w:pPr>
        <w:rPr>
          <w:b/>
          <w:sz w:val="24"/>
          <w:szCs w:val="24"/>
        </w:rPr>
      </w:pPr>
      <w:r w:rsidRPr="00966BCE">
        <w:rPr>
          <w:b/>
          <w:sz w:val="24"/>
          <w:szCs w:val="24"/>
        </w:rPr>
        <w:t>LES PASS</w:t>
      </w:r>
      <w:r w:rsidR="000201E0">
        <w:rPr>
          <w:b/>
          <w:sz w:val="24"/>
          <w:szCs w:val="24"/>
        </w:rPr>
        <w:t>E</w:t>
      </w:r>
      <w:r w:rsidRPr="00966BCE">
        <w:rPr>
          <w:b/>
          <w:sz w:val="24"/>
          <w:szCs w:val="24"/>
        </w:rPr>
        <w:t>JA</w:t>
      </w:r>
      <w:r w:rsidRPr="00966BCE">
        <w:rPr>
          <w:rFonts w:cstheme="minorHAnsi"/>
          <w:b/>
          <w:sz w:val="24"/>
          <w:szCs w:val="24"/>
        </w:rPr>
        <w:t>Ï</w:t>
      </w:r>
      <w:r w:rsidRPr="00966BCE">
        <w:rPr>
          <w:b/>
          <w:sz w:val="24"/>
          <w:szCs w:val="24"/>
        </w:rPr>
        <w:t xml:space="preserve">RES DE VARILHES                    </w:t>
      </w:r>
      <w:r>
        <w:rPr>
          <w:b/>
          <w:sz w:val="24"/>
          <w:szCs w:val="24"/>
        </w:rPr>
        <w:tab/>
      </w:r>
      <w:r>
        <w:rPr>
          <w:b/>
          <w:sz w:val="24"/>
          <w:szCs w:val="24"/>
        </w:rPr>
        <w:tab/>
      </w:r>
      <w:r>
        <w:rPr>
          <w:b/>
          <w:sz w:val="24"/>
          <w:szCs w:val="24"/>
        </w:rPr>
        <w:tab/>
      </w:r>
      <w:r>
        <w:rPr>
          <w:b/>
          <w:sz w:val="24"/>
          <w:szCs w:val="24"/>
        </w:rPr>
        <w:tab/>
      </w:r>
      <w:r>
        <w:rPr>
          <w:b/>
          <w:sz w:val="24"/>
          <w:szCs w:val="24"/>
        </w:rPr>
        <w:tab/>
        <w:t xml:space="preserve">   </w:t>
      </w:r>
      <w:r w:rsidRPr="00966BCE">
        <w:rPr>
          <w:b/>
          <w:sz w:val="24"/>
          <w:szCs w:val="24"/>
        </w:rPr>
        <w:t>FICHE ITIN</w:t>
      </w:r>
      <w:r w:rsidRPr="00966BCE">
        <w:rPr>
          <w:rFonts w:cstheme="minorHAnsi"/>
          <w:b/>
          <w:sz w:val="24"/>
          <w:szCs w:val="24"/>
        </w:rPr>
        <w:t>É</w:t>
      </w:r>
      <w:r w:rsidRPr="00966BCE">
        <w:rPr>
          <w:b/>
          <w:sz w:val="24"/>
          <w:szCs w:val="24"/>
        </w:rPr>
        <w:t>RAIRE</w:t>
      </w:r>
    </w:p>
    <w:p w:rsidR="006E44B3" w:rsidRPr="00B971B6" w:rsidRDefault="0041000F" w:rsidP="006E44B3">
      <w:pPr>
        <w:jc w:val="center"/>
        <w:rPr>
          <w:b/>
          <w:color w:val="FF0000"/>
          <w:sz w:val="36"/>
          <w:szCs w:val="36"/>
        </w:rPr>
      </w:pPr>
      <w:r>
        <w:rPr>
          <w:b/>
          <w:color w:val="FF0000"/>
          <w:sz w:val="36"/>
          <w:szCs w:val="36"/>
        </w:rPr>
        <w:t>TARASCON n° 160</w:t>
      </w:r>
    </w:p>
    <w:tbl>
      <w:tblPr>
        <w:tblStyle w:val="Grilledutableau"/>
        <w:tblW w:w="0" w:type="auto"/>
        <w:tblLook w:val="04A0" w:firstRow="1" w:lastRow="0" w:firstColumn="1" w:lastColumn="0" w:noHBand="0" w:noVBand="1"/>
      </w:tblPr>
      <w:tblGrid>
        <w:gridCol w:w="9062"/>
      </w:tblGrid>
      <w:tr w:rsidR="006E44B3" w:rsidTr="00D4712C">
        <w:trPr>
          <w:trHeight w:val="567"/>
        </w:trPr>
        <w:tc>
          <w:tcPr>
            <w:tcW w:w="9062" w:type="dxa"/>
          </w:tcPr>
          <w:p w:rsidR="006E44B3" w:rsidRDefault="006E44B3" w:rsidP="00D4712C">
            <w:pPr>
              <w:rPr>
                <w:sz w:val="24"/>
                <w:szCs w:val="24"/>
              </w:rPr>
            </w:pPr>
            <w:r w:rsidRPr="00836791">
              <w:rPr>
                <w:b/>
                <w:sz w:val="24"/>
                <w:szCs w:val="24"/>
              </w:rPr>
              <w:t>Commune de départ et dénomination de l’itinéraire :</w:t>
            </w:r>
            <w:r w:rsidRPr="00836791">
              <w:rPr>
                <w:sz w:val="24"/>
                <w:szCs w:val="24"/>
              </w:rPr>
              <w:t xml:space="preserve"> </w:t>
            </w:r>
          </w:p>
          <w:p w:rsidR="006E44B3" w:rsidRPr="0041000F" w:rsidRDefault="0041000F" w:rsidP="0041000F">
            <w:pPr>
              <w:pStyle w:val="Paragraphedeliste"/>
              <w:numPr>
                <w:ilvl w:val="0"/>
                <w:numId w:val="2"/>
              </w:numPr>
            </w:pPr>
            <w:r w:rsidRPr="0041000F">
              <w:rPr>
                <w:b/>
              </w:rPr>
              <w:t>Rabat Les Trois Seigneurs</w:t>
            </w:r>
            <w:r w:rsidRPr="0041000F">
              <w:t xml:space="preserve"> – Parking des bords de la Courbière en bas du village - </w:t>
            </w:r>
            <w:r w:rsidRPr="0041000F">
              <w:rPr>
                <w:b/>
              </w:rPr>
              <w:t>Le circuit de la Courbière depuis Rabat par Gourbit</w:t>
            </w:r>
          </w:p>
          <w:p w:rsidR="006E44B3" w:rsidRPr="009E0498" w:rsidRDefault="006E44B3" w:rsidP="00D4712C">
            <w:pPr>
              <w:rPr>
                <w:sz w:val="24"/>
                <w:szCs w:val="24"/>
              </w:rPr>
            </w:pPr>
          </w:p>
        </w:tc>
      </w:tr>
      <w:tr w:rsidR="006E44B3" w:rsidTr="00D4712C">
        <w:trPr>
          <w:trHeight w:val="567"/>
        </w:trPr>
        <w:tc>
          <w:tcPr>
            <w:tcW w:w="9062" w:type="dxa"/>
          </w:tcPr>
          <w:p w:rsidR="006E44B3" w:rsidRDefault="006E44B3" w:rsidP="00D4712C">
            <w:pPr>
              <w:rPr>
                <w:b/>
                <w:sz w:val="24"/>
                <w:szCs w:val="24"/>
              </w:rPr>
            </w:pPr>
            <w:r w:rsidRPr="00866DB0">
              <w:rPr>
                <w:b/>
                <w:sz w:val="24"/>
                <w:szCs w:val="24"/>
              </w:rPr>
              <w:t xml:space="preserve">Date, </w:t>
            </w:r>
            <w:proofErr w:type="gramStart"/>
            <w:r w:rsidRPr="00866DB0">
              <w:rPr>
                <w:b/>
                <w:sz w:val="24"/>
                <w:szCs w:val="24"/>
              </w:rPr>
              <w:t>animateur(</w:t>
            </w:r>
            <w:proofErr w:type="spellStart"/>
            <w:proofErr w:type="gramEnd"/>
            <w:r w:rsidRPr="00866DB0">
              <w:rPr>
                <w:b/>
                <w:sz w:val="24"/>
                <w:szCs w:val="24"/>
              </w:rPr>
              <w:t>trice</w:t>
            </w:r>
            <w:proofErr w:type="spellEnd"/>
            <w:r w:rsidRPr="00866DB0">
              <w:rPr>
                <w:b/>
                <w:sz w:val="24"/>
                <w:szCs w:val="24"/>
              </w:rPr>
              <w:t>), nombre de participants (éventuel) :</w:t>
            </w:r>
          </w:p>
          <w:p w:rsidR="006E44B3" w:rsidRDefault="0041000F" w:rsidP="0041000F">
            <w:pPr>
              <w:pStyle w:val="Paragraphedeliste"/>
              <w:numPr>
                <w:ilvl w:val="0"/>
                <w:numId w:val="2"/>
              </w:numPr>
            </w:pPr>
            <w:r w:rsidRPr="0041000F">
              <w:t>19.06.2010 – C. Rhodes</w:t>
            </w:r>
          </w:p>
          <w:p w:rsidR="0041000F" w:rsidRDefault="0041000F" w:rsidP="0041000F">
            <w:pPr>
              <w:pStyle w:val="Paragraphedeliste"/>
              <w:numPr>
                <w:ilvl w:val="0"/>
                <w:numId w:val="2"/>
              </w:numPr>
            </w:pPr>
            <w:r>
              <w:t>07.07.2012 – C. Rhodes</w:t>
            </w:r>
          </w:p>
          <w:p w:rsidR="0041000F" w:rsidRDefault="0041000F" w:rsidP="0041000F">
            <w:pPr>
              <w:pStyle w:val="Paragraphedeliste"/>
              <w:numPr>
                <w:ilvl w:val="0"/>
                <w:numId w:val="2"/>
              </w:numPr>
            </w:pPr>
            <w:r>
              <w:t>20.09.2014 – C. Rhodes</w:t>
            </w:r>
            <w:r w:rsidR="00F64197">
              <w:t xml:space="preserve"> – 20 participants (Photos)</w:t>
            </w:r>
          </w:p>
          <w:p w:rsidR="006E44B3" w:rsidRPr="0041000F" w:rsidRDefault="0041000F" w:rsidP="00D4712C">
            <w:pPr>
              <w:pStyle w:val="Paragraphedeliste"/>
              <w:numPr>
                <w:ilvl w:val="0"/>
                <w:numId w:val="2"/>
              </w:numPr>
              <w:rPr>
                <w:sz w:val="24"/>
                <w:szCs w:val="24"/>
              </w:rPr>
            </w:pPr>
            <w:r>
              <w:t>13.05.2017 – P. Emlinger – x participants (Photos)</w:t>
            </w:r>
          </w:p>
          <w:p w:rsidR="006E44B3" w:rsidRPr="00E10100" w:rsidRDefault="006E44B3" w:rsidP="00D4712C">
            <w:pPr>
              <w:rPr>
                <w:sz w:val="24"/>
                <w:szCs w:val="24"/>
              </w:rPr>
            </w:pPr>
          </w:p>
        </w:tc>
      </w:tr>
      <w:tr w:rsidR="006E44B3" w:rsidTr="00D4712C">
        <w:trPr>
          <w:trHeight w:val="567"/>
        </w:trPr>
        <w:tc>
          <w:tcPr>
            <w:tcW w:w="9062" w:type="dxa"/>
          </w:tcPr>
          <w:p w:rsidR="006E44B3" w:rsidRDefault="006E44B3" w:rsidP="00D4712C">
            <w:pPr>
              <w:jc w:val="both"/>
              <w:rPr>
                <w:b/>
                <w:sz w:val="24"/>
                <w:szCs w:val="24"/>
              </w:rPr>
            </w:pPr>
            <w:r w:rsidRPr="00866DB0">
              <w:rPr>
                <w:b/>
                <w:sz w:val="24"/>
                <w:szCs w:val="24"/>
              </w:rPr>
              <w:t>L’itinéraire est décrit sur les supports suivants :</w:t>
            </w:r>
            <w:r>
              <w:rPr>
                <w:b/>
                <w:sz w:val="24"/>
                <w:szCs w:val="24"/>
              </w:rPr>
              <w:t xml:space="preserve"> </w:t>
            </w:r>
          </w:p>
          <w:p w:rsidR="006E44B3" w:rsidRPr="00F64197" w:rsidRDefault="00F64197" w:rsidP="00F64197">
            <w:pPr>
              <w:pStyle w:val="Paragraphedeliste"/>
              <w:numPr>
                <w:ilvl w:val="0"/>
                <w:numId w:val="2"/>
              </w:numPr>
              <w:jc w:val="both"/>
              <w:rPr>
                <w:b/>
                <w:sz w:val="24"/>
                <w:szCs w:val="24"/>
              </w:rPr>
            </w:pPr>
            <w:r w:rsidRPr="00F64197">
              <w:t>Les sentiers d’Emilie en Ariège Edition de 2013 – Vol 2 – Circuit n° 23 pages 58 et 59</w:t>
            </w:r>
            <w:r>
              <w:rPr>
                <w:b/>
                <w:sz w:val="24"/>
                <w:szCs w:val="24"/>
              </w:rPr>
              <w:t>.</w:t>
            </w:r>
          </w:p>
          <w:p w:rsidR="006E44B3" w:rsidRPr="009E0498" w:rsidRDefault="006E44B3" w:rsidP="00D4712C">
            <w:pPr>
              <w:rPr>
                <w:sz w:val="24"/>
                <w:szCs w:val="24"/>
              </w:rPr>
            </w:pPr>
          </w:p>
        </w:tc>
      </w:tr>
      <w:tr w:rsidR="006E44B3" w:rsidTr="00D4712C">
        <w:trPr>
          <w:trHeight w:val="567"/>
        </w:trPr>
        <w:tc>
          <w:tcPr>
            <w:tcW w:w="9062" w:type="dxa"/>
          </w:tcPr>
          <w:p w:rsidR="006E44B3" w:rsidRDefault="006E44B3" w:rsidP="00D4712C">
            <w:pPr>
              <w:rPr>
                <w:b/>
                <w:sz w:val="24"/>
                <w:szCs w:val="24"/>
              </w:rPr>
            </w:pPr>
            <w:r>
              <w:rPr>
                <w:b/>
                <w:sz w:val="24"/>
                <w:szCs w:val="24"/>
              </w:rPr>
              <w:t>Classification, temps de parcours, dénivelé positif, distance, durée :</w:t>
            </w:r>
          </w:p>
          <w:p w:rsidR="006E44B3" w:rsidRPr="00F44708" w:rsidRDefault="00F44708" w:rsidP="00D4712C">
            <w:pPr>
              <w:pStyle w:val="Paragraphedeliste"/>
              <w:numPr>
                <w:ilvl w:val="0"/>
                <w:numId w:val="2"/>
              </w:numPr>
              <w:rPr>
                <w:b/>
                <w:sz w:val="24"/>
                <w:szCs w:val="24"/>
              </w:rPr>
            </w:pPr>
            <w:r w:rsidRPr="00F44708">
              <w:t>Marcheur - 3h00 – 350 m – 9 km – ½ journée</w:t>
            </w:r>
          </w:p>
          <w:p w:rsidR="006E44B3" w:rsidRPr="00E10100" w:rsidRDefault="006E44B3" w:rsidP="00D4712C">
            <w:pPr>
              <w:rPr>
                <w:b/>
                <w:sz w:val="24"/>
                <w:szCs w:val="24"/>
              </w:rPr>
            </w:pPr>
          </w:p>
        </w:tc>
      </w:tr>
      <w:tr w:rsidR="006E44B3" w:rsidTr="00D4712C">
        <w:trPr>
          <w:trHeight w:val="567"/>
        </w:trPr>
        <w:tc>
          <w:tcPr>
            <w:tcW w:w="9062" w:type="dxa"/>
          </w:tcPr>
          <w:p w:rsidR="006E44B3" w:rsidRDefault="006E44B3" w:rsidP="00D4712C">
            <w:r>
              <w:rPr>
                <w:b/>
                <w:sz w:val="24"/>
                <w:szCs w:val="24"/>
              </w:rPr>
              <w:t xml:space="preserve">Balisage : </w:t>
            </w:r>
            <w:r w:rsidR="00F64197" w:rsidRPr="00F64197">
              <w:t xml:space="preserve">Alternance de jaune et rouge (GR du tour du Pays du Pic des Trois Seigneurs) et de </w:t>
            </w:r>
            <w:r w:rsidR="00F44708" w:rsidRPr="00F64197">
              <w:t>Jaune</w:t>
            </w:r>
            <w:r w:rsidR="00F64197">
              <w:t>.</w:t>
            </w:r>
          </w:p>
          <w:p w:rsidR="00F64197" w:rsidRDefault="00F64197" w:rsidP="00D4712C">
            <w:pPr>
              <w:rPr>
                <w:b/>
                <w:sz w:val="24"/>
                <w:szCs w:val="24"/>
              </w:rPr>
            </w:pPr>
          </w:p>
        </w:tc>
      </w:tr>
      <w:tr w:rsidR="006E44B3" w:rsidTr="00D4712C">
        <w:trPr>
          <w:trHeight w:val="567"/>
        </w:trPr>
        <w:tc>
          <w:tcPr>
            <w:tcW w:w="9062" w:type="dxa"/>
          </w:tcPr>
          <w:p w:rsidR="006E44B3" w:rsidRPr="00AE01B3" w:rsidRDefault="006E44B3" w:rsidP="00D4712C">
            <w:pPr>
              <w:jc w:val="both"/>
            </w:pPr>
            <w:r w:rsidRPr="00866DB0">
              <w:rPr>
                <w:b/>
                <w:sz w:val="24"/>
                <w:szCs w:val="24"/>
              </w:rPr>
              <w:t>Particularité(s) :</w:t>
            </w:r>
            <w:r>
              <w:rPr>
                <w:b/>
                <w:sz w:val="24"/>
                <w:szCs w:val="24"/>
              </w:rPr>
              <w:t xml:space="preserve"> </w:t>
            </w:r>
            <w:r w:rsidR="00AE01B3" w:rsidRPr="00AE01B3">
              <w:t>Une variante consiste à franchir la Courbière dès le départ (au lieu de monter vers le village et de remonter le cours du ruisseau en empruntant sa rive droite (route goudronnée puis beau chemin de terre). On rejoint l’itinéraire principal au km</w:t>
            </w:r>
            <w:r w:rsidR="00AE01B3">
              <w:rPr>
                <w:b/>
                <w:sz w:val="24"/>
                <w:szCs w:val="24"/>
              </w:rPr>
              <w:t xml:space="preserve"> </w:t>
            </w:r>
            <w:r w:rsidR="00AE01B3" w:rsidRPr="00AE01B3">
              <w:t>1,750 environ.</w:t>
            </w:r>
          </w:p>
          <w:p w:rsidR="006E44B3" w:rsidRPr="009E0498" w:rsidRDefault="006E44B3" w:rsidP="00D4712C">
            <w:pPr>
              <w:rPr>
                <w:sz w:val="24"/>
                <w:szCs w:val="24"/>
              </w:rPr>
            </w:pPr>
          </w:p>
        </w:tc>
      </w:tr>
      <w:tr w:rsidR="006E44B3" w:rsidTr="00D4712C">
        <w:trPr>
          <w:trHeight w:val="567"/>
        </w:trPr>
        <w:tc>
          <w:tcPr>
            <w:tcW w:w="9062" w:type="dxa"/>
          </w:tcPr>
          <w:p w:rsidR="006E44B3" w:rsidRPr="00233651" w:rsidRDefault="006E44B3" w:rsidP="00D4712C">
            <w:pPr>
              <w:rPr>
                <w:b/>
                <w:sz w:val="24"/>
                <w:szCs w:val="24"/>
              </w:rPr>
            </w:pPr>
            <w:r w:rsidRPr="00233651">
              <w:rPr>
                <w:b/>
                <w:sz w:val="24"/>
                <w:szCs w:val="24"/>
              </w:rPr>
              <w:t>Site ou point remarquable :</w:t>
            </w:r>
          </w:p>
          <w:p w:rsidR="006E44B3" w:rsidRDefault="00F44708" w:rsidP="00AE01B3">
            <w:pPr>
              <w:pStyle w:val="Paragraphedeliste"/>
              <w:numPr>
                <w:ilvl w:val="0"/>
                <w:numId w:val="2"/>
              </w:numPr>
            </w:pPr>
            <w:r w:rsidRPr="00F44708">
              <w:t>Le beau village de Gourbit</w:t>
            </w:r>
            <w:r w:rsidR="00F64197">
              <w:t>.</w:t>
            </w:r>
          </w:p>
          <w:p w:rsidR="00F64197" w:rsidRDefault="00F64197" w:rsidP="00AE01B3">
            <w:pPr>
              <w:pStyle w:val="Paragraphedeliste"/>
              <w:numPr>
                <w:ilvl w:val="0"/>
                <w:numId w:val="2"/>
              </w:numPr>
            </w:pPr>
            <w:r>
              <w:t>Les énormes blocs rocheux couverts de mousse dans la descente vers la Courbière après Gourbit (atmosphère étrange).</w:t>
            </w:r>
          </w:p>
          <w:p w:rsidR="00F44708" w:rsidRDefault="00F44708" w:rsidP="00AE01B3">
            <w:pPr>
              <w:pStyle w:val="Paragraphedeliste"/>
              <w:numPr>
                <w:ilvl w:val="0"/>
                <w:numId w:val="2"/>
              </w:numPr>
            </w:pPr>
            <w:r>
              <w:t>La belle église de Rabat (visitée le 20 septembre 2014)</w:t>
            </w:r>
          </w:p>
          <w:p w:rsidR="00AE01B3" w:rsidRDefault="00AE01B3" w:rsidP="00AE01B3">
            <w:pPr>
              <w:pStyle w:val="Paragraphedeliste"/>
              <w:numPr>
                <w:ilvl w:val="0"/>
                <w:numId w:val="2"/>
              </w:numPr>
            </w:pPr>
            <w:r w:rsidRPr="00790E04">
              <w:t>Le remarquable point de vue depuis l</w:t>
            </w:r>
            <w:r>
              <w:t xml:space="preserve">a croix du </w:t>
            </w:r>
            <w:proofErr w:type="spellStart"/>
            <w:r>
              <w:t>Quié</w:t>
            </w:r>
            <w:proofErr w:type="spellEnd"/>
          </w:p>
          <w:p w:rsidR="00AE01B3" w:rsidRDefault="00AE01B3" w:rsidP="00AE01B3">
            <w:pPr>
              <w:pStyle w:val="Paragraphedeliste"/>
              <w:numPr>
                <w:ilvl w:val="0"/>
                <w:numId w:val="2"/>
              </w:numPr>
            </w:pPr>
            <w:r>
              <w:t>Le vieux pont de La Vernière qui enjambe le torrent de La Courbière (franchi deux fois, km 1,500 et 7,500 environ)</w:t>
            </w:r>
          </w:p>
          <w:p w:rsidR="006E44B3" w:rsidRPr="009E0498" w:rsidRDefault="006E44B3" w:rsidP="00D4712C">
            <w:pPr>
              <w:rPr>
                <w:sz w:val="24"/>
                <w:szCs w:val="24"/>
              </w:rPr>
            </w:pPr>
          </w:p>
        </w:tc>
      </w:tr>
      <w:tr w:rsidR="006E44B3" w:rsidTr="00D4712C">
        <w:trPr>
          <w:trHeight w:val="567"/>
        </w:trPr>
        <w:tc>
          <w:tcPr>
            <w:tcW w:w="9062" w:type="dxa"/>
          </w:tcPr>
          <w:p w:rsidR="006E44B3" w:rsidRDefault="006E44B3" w:rsidP="00AE01B3">
            <w:pPr>
              <w:rPr>
                <w:sz w:val="24"/>
                <w:szCs w:val="24"/>
              </w:rPr>
            </w:pPr>
            <w:r w:rsidRPr="00233651">
              <w:rPr>
                <w:b/>
                <w:sz w:val="24"/>
                <w:szCs w:val="24"/>
              </w:rPr>
              <w:t>Trace GPS :</w:t>
            </w:r>
            <w:r w:rsidR="00AE01B3">
              <w:rPr>
                <w:b/>
                <w:sz w:val="24"/>
                <w:szCs w:val="24"/>
              </w:rPr>
              <w:t xml:space="preserve"> </w:t>
            </w:r>
            <w:r>
              <w:rPr>
                <w:sz w:val="24"/>
                <w:szCs w:val="24"/>
              </w:rPr>
              <w:t>Xx</w:t>
            </w:r>
          </w:p>
          <w:p w:rsidR="006E44B3" w:rsidRPr="00233651" w:rsidRDefault="006E44B3" w:rsidP="00D4712C">
            <w:pPr>
              <w:pStyle w:val="Paragraphedeliste"/>
              <w:numPr>
                <w:ilvl w:val="0"/>
                <w:numId w:val="1"/>
              </w:numPr>
              <w:rPr>
                <w:sz w:val="24"/>
                <w:szCs w:val="24"/>
              </w:rPr>
            </w:pPr>
          </w:p>
        </w:tc>
      </w:tr>
      <w:tr w:rsidR="006E44B3" w:rsidTr="00D4712C">
        <w:trPr>
          <w:trHeight w:val="567"/>
        </w:trPr>
        <w:tc>
          <w:tcPr>
            <w:tcW w:w="9062" w:type="dxa"/>
          </w:tcPr>
          <w:p w:rsidR="006E44B3" w:rsidRDefault="006E44B3" w:rsidP="00D4712C">
            <w:pPr>
              <w:rPr>
                <w:sz w:val="24"/>
                <w:szCs w:val="24"/>
              </w:rPr>
            </w:pPr>
            <w:r w:rsidRPr="009E0498">
              <w:rPr>
                <w:b/>
                <w:sz w:val="24"/>
                <w:szCs w:val="24"/>
              </w:rPr>
              <w:t>Distance entre la gare de Varilhes et le lieu de départ :</w:t>
            </w:r>
            <w:r>
              <w:rPr>
                <w:b/>
                <w:sz w:val="24"/>
                <w:szCs w:val="24"/>
              </w:rPr>
              <w:t xml:space="preserve"> </w:t>
            </w:r>
            <w:r w:rsidR="00AE01B3" w:rsidRPr="00AE01B3">
              <w:t>28 km</w:t>
            </w:r>
          </w:p>
          <w:p w:rsidR="006E44B3" w:rsidRPr="009E0498" w:rsidRDefault="006E44B3" w:rsidP="00D4712C">
            <w:pPr>
              <w:rPr>
                <w:sz w:val="24"/>
                <w:szCs w:val="24"/>
              </w:rPr>
            </w:pPr>
          </w:p>
        </w:tc>
      </w:tr>
      <w:tr w:rsidR="006E44B3" w:rsidTr="00D4712C">
        <w:trPr>
          <w:trHeight w:val="567"/>
        </w:trPr>
        <w:tc>
          <w:tcPr>
            <w:tcW w:w="9062" w:type="dxa"/>
          </w:tcPr>
          <w:p w:rsidR="006E44B3" w:rsidRDefault="006E44B3" w:rsidP="00F64197">
            <w:pPr>
              <w:jc w:val="both"/>
            </w:pPr>
            <w:r w:rsidRPr="009A1419">
              <w:rPr>
                <w:b/>
                <w:sz w:val="24"/>
                <w:szCs w:val="24"/>
              </w:rPr>
              <w:t>Observation(s) :</w:t>
            </w:r>
            <w:r>
              <w:rPr>
                <w:b/>
                <w:sz w:val="24"/>
                <w:szCs w:val="24"/>
              </w:rPr>
              <w:t xml:space="preserve"> </w:t>
            </w:r>
            <w:r w:rsidR="00F64197" w:rsidRPr="00F64197">
              <w:t>Ce circuit peut inclure une boucle plus ou moins importante à la découverte du beau et pittoresque village de Rabat Les Trois Seigneurs (cas de la sortie de septembre 2014).</w:t>
            </w:r>
          </w:p>
          <w:p w:rsidR="006E44B3" w:rsidRPr="00836791" w:rsidRDefault="006E44B3" w:rsidP="00D4712C">
            <w:pPr>
              <w:rPr>
                <w:sz w:val="24"/>
                <w:szCs w:val="24"/>
              </w:rPr>
            </w:pPr>
          </w:p>
        </w:tc>
      </w:tr>
    </w:tbl>
    <w:p w:rsidR="000201E0" w:rsidRPr="00893879" w:rsidRDefault="000201E0" w:rsidP="000201E0">
      <w:pPr>
        <w:jc w:val="both"/>
        <w:rPr>
          <w:i/>
          <w:sz w:val="18"/>
          <w:szCs w:val="18"/>
        </w:rPr>
      </w:pPr>
      <w:r w:rsidRPr="00893879">
        <w:rPr>
          <w:i/>
          <w:sz w:val="18"/>
          <w:szCs w:val="18"/>
        </w:rPr>
        <w:t>"Cette fiche participe à la constitution d'une mémoire des itinéraires proposés par les animateurs du club. Eux seuls y ont accès. Ils s'engagent à ne pas la diffuser en dehors du club."</w:t>
      </w:r>
    </w:p>
    <w:p w:rsidR="006E44B3" w:rsidRDefault="006E44B3" w:rsidP="006E44B3">
      <w:bookmarkStart w:id="0" w:name="_GoBack"/>
      <w:bookmarkEnd w:id="0"/>
      <w:r>
        <w:t xml:space="preserve">Date de la dernière mise à jour : </w:t>
      </w:r>
      <w:r w:rsidR="00AE01B3" w:rsidRPr="00AE01B3">
        <w:rPr>
          <w:b/>
        </w:rPr>
        <w:t>9 janvier 2019</w:t>
      </w:r>
    </w:p>
    <w:p w:rsidR="0041000F" w:rsidRDefault="0041000F">
      <w:pPr>
        <w:rPr>
          <w:b/>
          <w:sz w:val="28"/>
          <w:szCs w:val="28"/>
        </w:rPr>
      </w:pPr>
      <w:r>
        <w:rPr>
          <w:b/>
          <w:sz w:val="28"/>
          <w:szCs w:val="28"/>
        </w:rPr>
        <w:br w:type="page"/>
      </w:r>
    </w:p>
    <w:p w:rsidR="006E44B3" w:rsidRPr="00FF2AF5" w:rsidRDefault="006E44B3" w:rsidP="006E44B3">
      <w:pPr>
        <w:jc w:val="center"/>
        <w:rPr>
          <w:b/>
          <w:sz w:val="28"/>
          <w:szCs w:val="28"/>
        </w:rPr>
      </w:pPr>
      <w:r w:rsidRPr="00FF2AF5">
        <w:rPr>
          <w:b/>
          <w:sz w:val="28"/>
          <w:szCs w:val="28"/>
        </w:rPr>
        <w:lastRenderedPageBreak/>
        <w:t>La carte</w:t>
      </w:r>
    </w:p>
    <w:p w:rsidR="006E44B3" w:rsidRDefault="006E44B3" w:rsidP="006E44B3"/>
    <w:p w:rsidR="00083FB7" w:rsidRDefault="00F44708">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3700780</wp:posOffset>
                </wp:positionH>
                <wp:positionV relativeFrom="paragraph">
                  <wp:posOffset>926465</wp:posOffset>
                </wp:positionV>
                <wp:extent cx="45719" cy="45719"/>
                <wp:effectExtent l="0" t="0" r="12065" b="0"/>
                <wp:wrapNone/>
                <wp:docPr id="2" name="Arc 2"/>
                <wp:cNvGraphicFramePr/>
                <a:graphic xmlns:a="http://schemas.openxmlformats.org/drawingml/2006/main">
                  <a:graphicData uri="http://schemas.microsoft.com/office/word/2010/wordprocessingShape">
                    <wps:wsp>
                      <wps:cNvSpPr/>
                      <wps:spPr>
                        <a:xfrm>
                          <a:off x="0" y="0"/>
                          <a:ext cx="45719" cy="45719"/>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35270" id="Arc 2" o:spid="_x0000_s1026" style="position:absolute;margin-left:291.4pt;margin-top:72.95pt;width:3.6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" path="m22859,nsc35484,,45719,10235,45719,22860r-22859,c22860,15240,22859,7620,22859,xem22859,nfc35484,,45719,10235,45719,22860e" filled="f" strokecolor="#5b9bd5 [3204]" strokeweight=".5pt">
                <v:stroke joinstyle="miter"/>
                <v:path arrowok="t" o:connecttype="custom" o:connectlocs="22859,0;45719,22860" o:connectangles="0,0"/>
              </v:shape>
            </w:pict>
          </mc:Fallback>
        </mc:AlternateContent>
      </w:r>
      <w:r w:rsidR="0041000F">
        <w:rPr>
          <w:noProof/>
          <w:lang w:eastAsia="fr-FR"/>
        </w:rPr>
        <w:drawing>
          <wp:inline distT="0" distB="0" distL="0" distR="0" wp14:anchorId="1E709D6B" wp14:editId="4B1C123A">
            <wp:extent cx="5760720" cy="26987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698750"/>
                    </a:xfrm>
                    <a:prstGeom prst="rect">
                      <a:avLst/>
                    </a:prstGeom>
                  </pic:spPr>
                </pic:pic>
              </a:graphicData>
            </a:graphic>
          </wp:inline>
        </w:drawing>
      </w:r>
    </w:p>
    <w:p w:rsidR="003203F4" w:rsidRDefault="003203F4"/>
    <w:p w:rsidR="003203F4" w:rsidRDefault="003203F4">
      <w:r>
        <w:rPr>
          <w:noProof/>
          <w:lang w:eastAsia="fr-FR"/>
        </w:rPr>
        <w:drawing>
          <wp:inline distT="0" distB="0" distL="0" distR="0">
            <wp:extent cx="3886200" cy="7715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82.jpg"/>
                    <pic:cNvPicPr/>
                  </pic:nvPicPr>
                  <pic:blipFill rotWithShape="1">
                    <a:blip r:embed="rId6" cstate="print">
                      <a:extLst>
                        <a:ext uri="{28A0092B-C50C-407E-A947-70E740481C1C}">
                          <a14:useLocalDpi xmlns:a14="http://schemas.microsoft.com/office/drawing/2010/main" val="0"/>
                        </a:ext>
                      </a:extLst>
                    </a:blip>
                    <a:srcRect l="6944" t="30878" r="25596" b="59391"/>
                    <a:stretch/>
                  </pic:blipFill>
                  <pic:spPr bwMode="auto">
                    <a:xfrm>
                      <a:off x="0" y="0"/>
                      <a:ext cx="3886200" cy="771525"/>
                    </a:xfrm>
                    <a:prstGeom prst="rect">
                      <a:avLst/>
                    </a:prstGeom>
                    <a:ln>
                      <a:noFill/>
                    </a:ln>
                    <a:extLst>
                      <a:ext uri="{53640926-AAD7-44D8-BBD7-CCE9431645EC}">
                        <a14:shadowObscured xmlns:a14="http://schemas.microsoft.com/office/drawing/2010/main"/>
                      </a:ext>
                    </a:extLst>
                  </pic:spPr>
                </pic:pic>
              </a:graphicData>
            </a:graphic>
          </wp:inline>
        </w:drawing>
      </w:r>
    </w:p>
    <w:sectPr w:rsidR="003203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A44187"/>
    <w:multiLevelType w:val="hybridMultilevel"/>
    <w:tmpl w:val="79201BE6"/>
    <w:lvl w:ilvl="0" w:tplc="D33C4DB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EDF5DFA"/>
    <w:multiLevelType w:val="hybridMultilevel"/>
    <w:tmpl w:val="9F4C9BF6"/>
    <w:lvl w:ilvl="0" w:tplc="8670D86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7D04183"/>
    <w:multiLevelType w:val="hybridMultilevel"/>
    <w:tmpl w:val="5E1236BA"/>
    <w:lvl w:ilvl="0" w:tplc="D33C4DB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4B3"/>
    <w:rsid w:val="000201E0"/>
    <w:rsid w:val="00083FB7"/>
    <w:rsid w:val="003203F4"/>
    <w:rsid w:val="0041000F"/>
    <w:rsid w:val="006E44B3"/>
    <w:rsid w:val="00AE01B3"/>
    <w:rsid w:val="00D864F0"/>
    <w:rsid w:val="00F44708"/>
    <w:rsid w:val="00F641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9CFA17-3D70-4A50-B74C-194D1FCF0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4B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E4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E44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2</Pages>
  <Words>316</Words>
  <Characters>1741</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5</cp:revision>
  <dcterms:created xsi:type="dcterms:W3CDTF">2019-01-25T20:59:00Z</dcterms:created>
  <dcterms:modified xsi:type="dcterms:W3CDTF">2019-03-27T08:12:00Z</dcterms:modified>
</cp:coreProperties>
</file>