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6AEC" w:rsidRDefault="00516AEC" w:rsidP="00516AEC">
      <w:pPr>
        <w:rPr>
          <w:b/>
          <w:sz w:val="24"/>
          <w:szCs w:val="24"/>
        </w:rPr>
      </w:pPr>
      <w:r w:rsidRPr="00966BCE">
        <w:rPr>
          <w:b/>
          <w:sz w:val="24"/>
          <w:szCs w:val="24"/>
        </w:rPr>
        <w:t>LES PASS</w:t>
      </w:r>
      <w:r>
        <w:rPr>
          <w:b/>
          <w:sz w:val="24"/>
          <w:szCs w:val="24"/>
        </w:rPr>
        <w:t>E</w:t>
      </w:r>
      <w:r w:rsidRPr="00966BCE">
        <w:rPr>
          <w:b/>
          <w:sz w:val="24"/>
          <w:szCs w:val="24"/>
        </w:rPr>
        <w:t>JA</w:t>
      </w:r>
      <w:r w:rsidRPr="00966BCE">
        <w:rPr>
          <w:rFonts w:cstheme="minorHAnsi"/>
          <w:b/>
          <w:sz w:val="24"/>
          <w:szCs w:val="24"/>
        </w:rPr>
        <w:t>Ï</w:t>
      </w:r>
      <w:r w:rsidRPr="00966BCE">
        <w:rPr>
          <w:b/>
          <w:sz w:val="24"/>
          <w:szCs w:val="24"/>
        </w:rPr>
        <w:t xml:space="preserve">RES DE VARILHES                    </w:t>
      </w:r>
      <w:r>
        <w:rPr>
          <w:b/>
          <w:sz w:val="24"/>
          <w:szCs w:val="24"/>
        </w:rPr>
        <w:tab/>
      </w:r>
      <w:r>
        <w:rPr>
          <w:b/>
          <w:sz w:val="24"/>
          <w:szCs w:val="24"/>
        </w:rPr>
        <w:tab/>
      </w:r>
      <w:r>
        <w:rPr>
          <w:b/>
          <w:sz w:val="24"/>
          <w:szCs w:val="24"/>
        </w:rPr>
        <w:tab/>
      </w:r>
      <w:r>
        <w:rPr>
          <w:b/>
          <w:sz w:val="24"/>
          <w:szCs w:val="24"/>
        </w:rPr>
        <w:tab/>
        <w:t xml:space="preserve">  </w:t>
      </w:r>
      <w:r>
        <w:rPr>
          <w:b/>
          <w:sz w:val="24"/>
          <w:szCs w:val="24"/>
        </w:rPr>
        <w:tab/>
        <w:t xml:space="preserve"> FICHE </w:t>
      </w:r>
      <w:r w:rsidRPr="00966BCE">
        <w:rPr>
          <w:b/>
          <w:sz w:val="24"/>
          <w:szCs w:val="24"/>
        </w:rPr>
        <w:t>ITIN</w:t>
      </w:r>
      <w:r w:rsidRPr="00966BCE">
        <w:rPr>
          <w:rFonts w:cstheme="minorHAnsi"/>
          <w:b/>
          <w:sz w:val="24"/>
          <w:szCs w:val="24"/>
        </w:rPr>
        <w:t>É</w:t>
      </w:r>
      <w:r w:rsidRPr="00966BCE">
        <w:rPr>
          <w:b/>
          <w:sz w:val="24"/>
          <w:szCs w:val="24"/>
        </w:rPr>
        <w:t>RAIRE</w:t>
      </w:r>
    </w:p>
    <w:p w:rsidR="00516AEC" w:rsidRPr="00B971B6" w:rsidRDefault="00516AEC" w:rsidP="00516AEC">
      <w:pPr>
        <w:jc w:val="center"/>
        <w:rPr>
          <w:b/>
          <w:color w:val="FF0000"/>
          <w:sz w:val="36"/>
          <w:szCs w:val="36"/>
        </w:rPr>
      </w:pPr>
      <w:r>
        <w:rPr>
          <w:b/>
          <w:color w:val="FF0000"/>
          <w:sz w:val="36"/>
          <w:szCs w:val="36"/>
        </w:rPr>
        <w:t>AUDE n° 75</w:t>
      </w:r>
    </w:p>
    <w:tbl>
      <w:tblPr>
        <w:tblStyle w:val="Grilledutableau"/>
        <w:tblW w:w="0" w:type="auto"/>
        <w:tblLook w:val="04A0" w:firstRow="1" w:lastRow="0" w:firstColumn="1" w:lastColumn="0" w:noHBand="0" w:noVBand="1"/>
      </w:tblPr>
      <w:tblGrid>
        <w:gridCol w:w="9062"/>
      </w:tblGrid>
      <w:tr w:rsidR="00516AEC" w:rsidTr="00B30ACE">
        <w:trPr>
          <w:trHeight w:val="567"/>
        </w:trPr>
        <w:tc>
          <w:tcPr>
            <w:tcW w:w="9062" w:type="dxa"/>
          </w:tcPr>
          <w:p w:rsidR="00516AEC" w:rsidRDefault="00516AEC" w:rsidP="00B30ACE">
            <w:pPr>
              <w:rPr>
                <w:sz w:val="24"/>
                <w:szCs w:val="24"/>
              </w:rPr>
            </w:pPr>
            <w:r w:rsidRPr="00836791">
              <w:rPr>
                <w:b/>
                <w:sz w:val="24"/>
                <w:szCs w:val="24"/>
              </w:rPr>
              <w:t>Commune de départ et dénomination de l’itinéraire :</w:t>
            </w:r>
            <w:r w:rsidRPr="00836791">
              <w:rPr>
                <w:sz w:val="24"/>
                <w:szCs w:val="24"/>
              </w:rPr>
              <w:t xml:space="preserve"> </w:t>
            </w:r>
          </w:p>
          <w:p w:rsidR="00516AEC" w:rsidRPr="00516AEC" w:rsidRDefault="00516AEC" w:rsidP="00516AEC">
            <w:pPr>
              <w:pStyle w:val="Paragraphedeliste"/>
              <w:numPr>
                <w:ilvl w:val="0"/>
                <w:numId w:val="1"/>
              </w:numPr>
              <w:jc w:val="both"/>
              <w:rPr>
                <w:b/>
              </w:rPr>
            </w:pPr>
            <w:r w:rsidRPr="00516AEC">
              <w:rPr>
                <w:b/>
              </w:rPr>
              <w:t>La Louvière Lauragais</w:t>
            </w:r>
            <w:r w:rsidRPr="00516AEC">
              <w:t xml:space="preserve"> – Parking dans le village, près du cimetière – </w:t>
            </w:r>
            <w:r w:rsidRPr="00516AEC">
              <w:rPr>
                <w:b/>
              </w:rPr>
              <w:t xml:space="preserve">Le circuit du Campanile </w:t>
            </w:r>
          </w:p>
          <w:p w:rsidR="00516AEC" w:rsidRPr="009E0498" w:rsidRDefault="00516AEC" w:rsidP="00B30ACE">
            <w:pPr>
              <w:rPr>
                <w:sz w:val="24"/>
                <w:szCs w:val="24"/>
              </w:rPr>
            </w:pPr>
          </w:p>
        </w:tc>
      </w:tr>
      <w:tr w:rsidR="00516AEC" w:rsidTr="00B30ACE">
        <w:trPr>
          <w:trHeight w:val="567"/>
        </w:trPr>
        <w:tc>
          <w:tcPr>
            <w:tcW w:w="9062" w:type="dxa"/>
          </w:tcPr>
          <w:p w:rsidR="00516AEC" w:rsidRDefault="00516AEC" w:rsidP="00B30ACE">
            <w:pPr>
              <w:rPr>
                <w:b/>
                <w:sz w:val="24"/>
                <w:szCs w:val="24"/>
              </w:rPr>
            </w:pPr>
            <w:r w:rsidRPr="00866DB0">
              <w:rPr>
                <w:b/>
                <w:sz w:val="24"/>
                <w:szCs w:val="24"/>
              </w:rPr>
              <w:t xml:space="preserve">Date, </w:t>
            </w:r>
            <w:proofErr w:type="gramStart"/>
            <w:r w:rsidRPr="00866DB0">
              <w:rPr>
                <w:b/>
                <w:sz w:val="24"/>
                <w:szCs w:val="24"/>
              </w:rPr>
              <w:t>animateur(</w:t>
            </w:r>
            <w:proofErr w:type="spellStart"/>
            <w:proofErr w:type="gramEnd"/>
            <w:r w:rsidRPr="00866DB0">
              <w:rPr>
                <w:b/>
                <w:sz w:val="24"/>
                <w:szCs w:val="24"/>
              </w:rPr>
              <w:t>trice</w:t>
            </w:r>
            <w:proofErr w:type="spellEnd"/>
            <w:r w:rsidRPr="00866DB0">
              <w:rPr>
                <w:b/>
                <w:sz w:val="24"/>
                <w:szCs w:val="24"/>
              </w:rPr>
              <w:t>), nombre de participants (éventuel) :</w:t>
            </w:r>
          </w:p>
          <w:p w:rsidR="00516AEC" w:rsidRDefault="00516AEC" w:rsidP="00B30ACE">
            <w:pPr>
              <w:pStyle w:val="Paragraphedeliste"/>
              <w:numPr>
                <w:ilvl w:val="0"/>
                <w:numId w:val="1"/>
              </w:numPr>
            </w:pPr>
            <w:r w:rsidRPr="00516AEC">
              <w:t>30.07.2022 – B. Leconte – Reconnaissance (5 participants)</w:t>
            </w:r>
          </w:p>
          <w:p w:rsidR="00274F10" w:rsidRPr="00516AEC" w:rsidRDefault="00274F10" w:rsidP="00B30ACE">
            <w:pPr>
              <w:pStyle w:val="Paragraphedeliste"/>
              <w:numPr>
                <w:ilvl w:val="0"/>
                <w:numId w:val="1"/>
              </w:numPr>
            </w:pPr>
            <w:r>
              <w:t>12.11.2022 – 24 participants (Reportage photos)</w:t>
            </w:r>
          </w:p>
          <w:p w:rsidR="00516AEC" w:rsidRPr="00E10100" w:rsidRDefault="00516AEC" w:rsidP="00B30ACE">
            <w:pPr>
              <w:rPr>
                <w:sz w:val="24"/>
                <w:szCs w:val="24"/>
              </w:rPr>
            </w:pPr>
          </w:p>
        </w:tc>
      </w:tr>
      <w:tr w:rsidR="00516AEC" w:rsidTr="00B30ACE">
        <w:trPr>
          <w:trHeight w:val="567"/>
        </w:trPr>
        <w:tc>
          <w:tcPr>
            <w:tcW w:w="9062" w:type="dxa"/>
          </w:tcPr>
          <w:p w:rsidR="00516AEC" w:rsidRDefault="00516AEC" w:rsidP="00B30ACE">
            <w:pPr>
              <w:jc w:val="both"/>
              <w:rPr>
                <w:b/>
                <w:sz w:val="24"/>
                <w:szCs w:val="24"/>
              </w:rPr>
            </w:pPr>
            <w:r w:rsidRPr="00866DB0">
              <w:rPr>
                <w:b/>
                <w:sz w:val="24"/>
                <w:szCs w:val="24"/>
              </w:rPr>
              <w:t>L’itinéraire est décrit sur les supports suivants :</w:t>
            </w:r>
            <w:r>
              <w:rPr>
                <w:b/>
                <w:sz w:val="24"/>
                <w:szCs w:val="24"/>
              </w:rPr>
              <w:t xml:space="preserve"> </w:t>
            </w:r>
          </w:p>
          <w:p w:rsidR="00516AEC" w:rsidRPr="00AD12D5" w:rsidRDefault="00AD12D5" w:rsidP="00AD12D5">
            <w:pPr>
              <w:pStyle w:val="Paragraphedeliste"/>
              <w:numPr>
                <w:ilvl w:val="0"/>
                <w:numId w:val="1"/>
              </w:numPr>
              <w:jc w:val="both"/>
            </w:pPr>
            <w:r w:rsidRPr="00AD12D5">
              <w:t xml:space="preserve">Topoguide </w:t>
            </w:r>
            <w:r w:rsidRPr="00AD12D5">
              <w:rPr>
                <w:rFonts w:cstheme="minorHAnsi"/>
              </w:rPr>
              <w:t>"</w:t>
            </w:r>
            <w:r w:rsidRPr="00AD12D5">
              <w:t>Les Pays Lauragais à pied</w:t>
            </w:r>
            <w:r w:rsidRPr="00AD12D5">
              <w:rPr>
                <w:rFonts w:ascii="Calibri" w:hAnsi="Calibri" w:cs="Calibri"/>
              </w:rPr>
              <w:t>"</w:t>
            </w:r>
            <w:r w:rsidRPr="00AD12D5">
              <w:t xml:space="preserve"> – Circuit PR 4</w:t>
            </w:r>
          </w:p>
          <w:p w:rsidR="00516AEC" w:rsidRPr="009E0498" w:rsidRDefault="00516AEC" w:rsidP="00B30ACE">
            <w:pPr>
              <w:rPr>
                <w:sz w:val="24"/>
                <w:szCs w:val="24"/>
              </w:rPr>
            </w:pPr>
          </w:p>
        </w:tc>
      </w:tr>
      <w:tr w:rsidR="00516AEC" w:rsidTr="00B30ACE">
        <w:trPr>
          <w:trHeight w:val="567"/>
        </w:trPr>
        <w:tc>
          <w:tcPr>
            <w:tcW w:w="9062" w:type="dxa"/>
          </w:tcPr>
          <w:p w:rsidR="00516AEC" w:rsidRDefault="00516AEC" w:rsidP="00B30ACE">
            <w:pPr>
              <w:rPr>
                <w:b/>
                <w:sz w:val="24"/>
                <w:szCs w:val="24"/>
              </w:rPr>
            </w:pPr>
            <w:r>
              <w:rPr>
                <w:b/>
                <w:sz w:val="24"/>
                <w:szCs w:val="24"/>
              </w:rPr>
              <w:t>Classification, temps de parcours, dénivelé positif, distance, durée :</w:t>
            </w:r>
          </w:p>
          <w:p w:rsidR="00CD21DC" w:rsidRPr="005350DC" w:rsidRDefault="00AD12D5" w:rsidP="00CD21DC">
            <w:pPr>
              <w:pStyle w:val="Paragraphedeliste"/>
              <w:numPr>
                <w:ilvl w:val="0"/>
                <w:numId w:val="1"/>
              </w:numPr>
            </w:pPr>
            <w:r w:rsidRPr="00AD12D5">
              <w:t>3h30 – 2</w:t>
            </w:r>
            <w:r w:rsidR="003D106A">
              <w:t>35</w:t>
            </w:r>
            <w:r w:rsidRPr="00AD12D5">
              <w:t xml:space="preserve"> – 12,</w:t>
            </w:r>
            <w:r w:rsidR="003D106A">
              <w:t>4</w:t>
            </w:r>
            <w:r w:rsidRPr="00AD12D5">
              <w:t xml:space="preserve"> km – Randonneur – ½ journée ou journée</w:t>
            </w:r>
            <w:r w:rsidR="00CD21DC">
              <w:t xml:space="preserve">      Indice d’effort : 40  </w:t>
            </w:r>
            <w:r w:rsidR="00CD21DC">
              <w:rPr>
                <w:noProof/>
                <w:lang w:eastAsia="fr-FR"/>
              </w:rPr>
              <w:drawing>
                <wp:inline distT="0" distB="0" distL="0" distR="0">
                  <wp:extent cx="276225" cy="257175"/>
                  <wp:effectExtent l="0" t="0" r="9525"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p>
          <w:p w:rsidR="00516AEC" w:rsidRPr="00E10100" w:rsidRDefault="00516AEC" w:rsidP="00B30ACE">
            <w:pPr>
              <w:rPr>
                <w:b/>
                <w:sz w:val="24"/>
                <w:szCs w:val="24"/>
              </w:rPr>
            </w:pPr>
          </w:p>
        </w:tc>
      </w:tr>
      <w:tr w:rsidR="00516AEC" w:rsidTr="00B30ACE">
        <w:trPr>
          <w:trHeight w:val="567"/>
        </w:trPr>
        <w:tc>
          <w:tcPr>
            <w:tcW w:w="9062" w:type="dxa"/>
          </w:tcPr>
          <w:p w:rsidR="00516AEC" w:rsidRDefault="00516AEC" w:rsidP="00274F10">
            <w:pPr>
              <w:spacing w:after="120"/>
              <w:jc w:val="both"/>
              <w:rPr>
                <w:b/>
                <w:sz w:val="24"/>
                <w:szCs w:val="24"/>
              </w:rPr>
            </w:pPr>
            <w:r>
              <w:rPr>
                <w:b/>
                <w:sz w:val="24"/>
                <w:szCs w:val="24"/>
              </w:rPr>
              <w:t xml:space="preserve">Balisage : </w:t>
            </w:r>
            <w:r w:rsidR="00AD12D5" w:rsidRPr="00AD12D5">
              <w:t>Poteaux directionnels et balisage jaune de très bonne qualité</w:t>
            </w:r>
            <w:r w:rsidR="00274F10">
              <w:t xml:space="preserve"> accompagné d’un balisage GRP (Jaune et rouge) jusqu’au kilomètre 6,5 environ.</w:t>
            </w:r>
          </w:p>
        </w:tc>
      </w:tr>
      <w:tr w:rsidR="00516AEC" w:rsidTr="00B30ACE">
        <w:trPr>
          <w:trHeight w:val="567"/>
        </w:trPr>
        <w:tc>
          <w:tcPr>
            <w:tcW w:w="9062" w:type="dxa"/>
          </w:tcPr>
          <w:p w:rsidR="003D106A" w:rsidRDefault="00516AEC" w:rsidP="00B30ACE">
            <w:pPr>
              <w:jc w:val="both"/>
              <w:rPr>
                <w:b/>
                <w:sz w:val="24"/>
                <w:szCs w:val="24"/>
              </w:rPr>
            </w:pPr>
            <w:r w:rsidRPr="00866DB0">
              <w:rPr>
                <w:b/>
                <w:sz w:val="24"/>
                <w:szCs w:val="24"/>
              </w:rPr>
              <w:t>Particularité(s) :</w:t>
            </w:r>
            <w:r>
              <w:rPr>
                <w:b/>
                <w:sz w:val="24"/>
                <w:szCs w:val="24"/>
              </w:rPr>
              <w:t xml:space="preserve"> </w:t>
            </w:r>
          </w:p>
          <w:p w:rsidR="00516AEC" w:rsidRPr="003D106A" w:rsidRDefault="00AD12D5" w:rsidP="003D106A">
            <w:pPr>
              <w:pStyle w:val="Paragraphedeliste"/>
              <w:numPr>
                <w:ilvl w:val="0"/>
                <w:numId w:val="1"/>
              </w:numPr>
              <w:jc w:val="both"/>
              <w:rPr>
                <w:sz w:val="24"/>
                <w:szCs w:val="24"/>
              </w:rPr>
            </w:pPr>
            <w:r w:rsidRPr="003D106A">
              <w:rPr>
                <w:rFonts w:cstheme="minorHAnsi"/>
              </w:rPr>
              <w:t>À</w:t>
            </w:r>
            <w:r w:rsidRPr="00AD12D5">
              <w:t xml:space="preserve"> éviter par de trop fortes chaleurs</w:t>
            </w:r>
          </w:p>
          <w:p w:rsidR="003D106A" w:rsidRPr="003D106A" w:rsidRDefault="003D106A" w:rsidP="003D106A">
            <w:pPr>
              <w:pStyle w:val="Paragraphedeliste"/>
              <w:numPr>
                <w:ilvl w:val="0"/>
                <w:numId w:val="1"/>
              </w:numPr>
              <w:jc w:val="both"/>
              <w:rPr>
                <w:sz w:val="24"/>
                <w:szCs w:val="24"/>
              </w:rPr>
            </w:pPr>
            <w:r>
              <w:rPr>
                <w:sz w:val="24"/>
                <w:szCs w:val="24"/>
              </w:rPr>
              <w:t>5,150 kilomètres sur route asphaltée soit 41 % du parcours.</w:t>
            </w:r>
          </w:p>
          <w:p w:rsidR="00516AEC" w:rsidRPr="009E0498" w:rsidRDefault="00516AEC" w:rsidP="00B30ACE">
            <w:pPr>
              <w:rPr>
                <w:sz w:val="24"/>
                <w:szCs w:val="24"/>
              </w:rPr>
            </w:pPr>
          </w:p>
        </w:tc>
      </w:tr>
      <w:tr w:rsidR="00516AEC" w:rsidTr="00B30ACE">
        <w:trPr>
          <w:trHeight w:val="567"/>
        </w:trPr>
        <w:tc>
          <w:tcPr>
            <w:tcW w:w="9062" w:type="dxa"/>
          </w:tcPr>
          <w:p w:rsidR="00516AEC" w:rsidRPr="00233651" w:rsidRDefault="00516AEC" w:rsidP="00B30ACE">
            <w:pPr>
              <w:rPr>
                <w:b/>
                <w:sz w:val="24"/>
                <w:szCs w:val="24"/>
              </w:rPr>
            </w:pPr>
            <w:r w:rsidRPr="00233651">
              <w:rPr>
                <w:b/>
                <w:sz w:val="24"/>
                <w:szCs w:val="24"/>
              </w:rPr>
              <w:t>Site ou point remarquable :</w:t>
            </w:r>
          </w:p>
          <w:p w:rsidR="00516AEC" w:rsidRDefault="00AD12D5" w:rsidP="00AD12D5">
            <w:pPr>
              <w:pStyle w:val="Paragraphedeliste"/>
              <w:numPr>
                <w:ilvl w:val="0"/>
                <w:numId w:val="1"/>
              </w:numPr>
              <w:jc w:val="both"/>
            </w:pPr>
            <w:r w:rsidRPr="00AD12D5">
              <w:t>Beaux paysages de collines avec vue sur les Pyrénées au Sud et la Montagne Noire au Nord-Est</w:t>
            </w:r>
            <w:r w:rsidR="00274F10">
              <w:t xml:space="preserve"> lors des deux longs passages en crête.</w:t>
            </w:r>
          </w:p>
          <w:p w:rsidR="00AD12D5" w:rsidRDefault="00AD12D5" w:rsidP="00AD12D5">
            <w:pPr>
              <w:pStyle w:val="Paragraphedeliste"/>
              <w:numPr>
                <w:ilvl w:val="0"/>
                <w:numId w:val="1"/>
              </w:numPr>
              <w:jc w:val="both"/>
            </w:pPr>
            <w:r>
              <w:rPr>
                <w:rFonts w:cstheme="minorHAnsi"/>
              </w:rPr>
              <w:t>É</w:t>
            </w:r>
            <w:r>
              <w:t xml:space="preserve">glise de La Louvière entièrement restaurée à l’intérieur (à visiter) + La Chapelle </w:t>
            </w:r>
            <w:r w:rsidR="00274F10">
              <w:t xml:space="preserve">attenante </w:t>
            </w:r>
            <w:r>
              <w:t>en contre-bas.</w:t>
            </w:r>
          </w:p>
          <w:p w:rsidR="00274F10" w:rsidRPr="00AD12D5" w:rsidRDefault="00274F10" w:rsidP="00AD12D5">
            <w:pPr>
              <w:pStyle w:val="Paragraphedeliste"/>
              <w:numPr>
                <w:ilvl w:val="0"/>
                <w:numId w:val="1"/>
              </w:numPr>
              <w:jc w:val="both"/>
            </w:pPr>
            <w:r>
              <w:t xml:space="preserve">Vue sur les châteaux de </w:t>
            </w:r>
            <w:proofErr w:type="spellStart"/>
            <w:r>
              <w:t>Marquein</w:t>
            </w:r>
            <w:proofErr w:type="spellEnd"/>
            <w:r>
              <w:t xml:space="preserve"> et de </w:t>
            </w:r>
            <w:proofErr w:type="spellStart"/>
            <w:r>
              <w:t>Fajac</w:t>
            </w:r>
            <w:proofErr w:type="spellEnd"/>
          </w:p>
          <w:p w:rsidR="00516AEC" w:rsidRPr="009E0498" w:rsidRDefault="00516AEC" w:rsidP="00B30ACE">
            <w:pPr>
              <w:rPr>
                <w:sz w:val="24"/>
                <w:szCs w:val="24"/>
              </w:rPr>
            </w:pPr>
          </w:p>
        </w:tc>
      </w:tr>
      <w:tr w:rsidR="00516AEC" w:rsidTr="00B30ACE">
        <w:trPr>
          <w:trHeight w:val="567"/>
        </w:trPr>
        <w:tc>
          <w:tcPr>
            <w:tcW w:w="9062" w:type="dxa"/>
          </w:tcPr>
          <w:p w:rsidR="00516AEC" w:rsidRPr="00893879" w:rsidRDefault="00516AEC" w:rsidP="00AD12D5">
            <w:pPr>
              <w:rPr>
                <w:sz w:val="24"/>
                <w:szCs w:val="24"/>
              </w:rPr>
            </w:pPr>
            <w:r w:rsidRPr="00233651">
              <w:rPr>
                <w:b/>
                <w:sz w:val="24"/>
                <w:szCs w:val="24"/>
              </w:rPr>
              <w:t>Trace GPS :</w:t>
            </w:r>
            <w:r>
              <w:rPr>
                <w:b/>
                <w:sz w:val="24"/>
                <w:szCs w:val="24"/>
              </w:rPr>
              <w:t xml:space="preserve"> </w:t>
            </w:r>
            <w:r w:rsidRPr="00893879">
              <w:t xml:space="preserve">Oui </w:t>
            </w:r>
          </w:p>
        </w:tc>
      </w:tr>
      <w:tr w:rsidR="00516AEC" w:rsidTr="00B30ACE">
        <w:trPr>
          <w:trHeight w:val="567"/>
        </w:trPr>
        <w:tc>
          <w:tcPr>
            <w:tcW w:w="9062" w:type="dxa"/>
          </w:tcPr>
          <w:p w:rsidR="00516AEC" w:rsidRDefault="00516AEC" w:rsidP="00B30ACE">
            <w:pPr>
              <w:rPr>
                <w:sz w:val="24"/>
                <w:szCs w:val="24"/>
              </w:rPr>
            </w:pPr>
            <w:r w:rsidRPr="009E0498">
              <w:rPr>
                <w:b/>
                <w:sz w:val="24"/>
                <w:szCs w:val="24"/>
              </w:rPr>
              <w:t>Distance entre la gare de Varilhes et le lieu de départ :</w:t>
            </w:r>
            <w:r>
              <w:rPr>
                <w:b/>
                <w:sz w:val="24"/>
                <w:szCs w:val="24"/>
              </w:rPr>
              <w:t xml:space="preserve"> </w:t>
            </w:r>
            <w:r w:rsidR="00AD12D5" w:rsidRPr="00AD12D5">
              <w:t>37 km – Covoiturage = 4€.</w:t>
            </w:r>
          </w:p>
          <w:p w:rsidR="00516AEC" w:rsidRPr="009E0498" w:rsidRDefault="00516AEC" w:rsidP="00B30ACE">
            <w:pPr>
              <w:rPr>
                <w:sz w:val="24"/>
                <w:szCs w:val="24"/>
              </w:rPr>
            </w:pPr>
          </w:p>
        </w:tc>
      </w:tr>
      <w:tr w:rsidR="00516AEC" w:rsidTr="00B30ACE">
        <w:trPr>
          <w:trHeight w:val="567"/>
        </w:trPr>
        <w:tc>
          <w:tcPr>
            <w:tcW w:w="9062" w:type="dxa"/>
          </w:tcPr>
          <w:p w:rsidR="00516AEC" w:rsidRDefault="00516AEC" w:rsidP="00B30ACE">
            <w:pPr>
              <w:rPr>
                <w:b/>
                <w:sz w:val="24"/>
                <w:szCs w:val="24"/>
              </w:rPr>
            </w:pPr>
            <w:r w:rsidRPr="009A1419">
              <w:rPr>
                <w:b/>
                <w:sz w:val="24"/>
                <w:szCs w:val="24"/>
              </w:rPr>
              <w:t>Observation(s) :</w:t>
            </w:r>
            <w:r>
              <w:rPr>
                <w:b/>
                <w:sz w:val="24"/>
                <w:szCs w:val="24"/>
              </w:rPr>
              <w:t xml:space="preserve"> </w:t>
            </w:r>
          </w:p>
          <w:p w:rsidR="00516AEC" w:rsidRDefault="00274F10" w:rsidP="00274F10">
            <w:pPr>
              <w:pStyle w:val="Paragraphedeliste"/>
              <w:numPr>
                <w:ilvl w:val="0"/>
                <w:numId w:val="1"/>
              </w:numPr>
              <w:jc w:val="both"/>
            </w:pPr>
            <w:r w:rsidRPr="00274F10">
              <w:t>Le 12 novembre 2022, le chemin a été parcouru dans le sens contraire des aiguilles d’une montre (Sens contraire à celui indiqué sur la carte et le profil</w:t>
            </w:r>
            <w:r>
              <w:t xml:space="preserve"> (Fort vent d’Autan ce jour-là).</w:t>
            </w:r>
          </w:p>
          <w:p w:rsidR="00342B2A" w:rsidRDefault="00342B2A" w:rsidP="00274F10">
            <w:pPr>
              <w:pStyle w:val="Paragraphedeliste"/>
              <w:numPr>
                <w:ilvl w:val="0"/>
                <w:numId w:val="1"/>
              </w:numPr>
              <w:jc w:val="both"/>
            </w:pPr>
            <w:r>
              <w:t>Le topoguide préconise un parking au centre du village. Il est petit, on préfèrera le grand parking situé à la sortie du village à droite après l’église.</w:t>
            </w:r>
          </w:p>
          <w:p w:rsidR="00516AEC" w:rsidRDefault="00516AEC" w:rsidP="00B30ACE">
            <w:pPr>
              <w:rPr>
                <w:sz w:val="24"/>
                <w:szCs w:val="24"/>
              </w:rPr>
            </w:pPr>
          </w:p>
          <w:p w:rsidR="00516AEC" w:rsidRPr="00836791" w:rsidRDefault="00516AEC" w:rsidP="00B30ACE">
            <w:pPr>
              <w:rPr>
                <w:sz w:val="24"/>
                <w:szCs w:val="24"/>
              </w:rPr>
            </w:pPr>
          </w:p>
        </w:tc>
      </w:tr>
    </w:tbl>
    <w:p w:rsidR="00516AEC" w:rsidRPr="00893879" w:rsidRDefault="00516AEC" w:rsidP="00516AEC">
      <w:pPr>
        <w:jc w:val="both"/>
        <w:rPr>
          <w:i/>
          <w:sz w:val="18"/>
          <w:szCs w:val="18"/>
        </w:rPr>
      </w:pPr>
      <w:r w:rsidRPr="00893879">
        <w:rPr>
          <w:i/>
          <w:sz w:val="18"/>
          <w:szCs w:val="18"/>
        </w:rPr>
        <w:t xml:space="preserve">"Cette fiche participe à la constitution d'une mémoire des itinéraires proposés par les animateurs du club. </w:t>
      </w:r>
      <w:r w:rsidR="00342B2A">
        <w:rPr>
          <w:i/>
          <w:sz w:val="18"/>
          <w:szCs w:val="18"/>
        </w:rPr>
        <w:t>S</w:t>
      </w:r>
      <w:r w:rsidRPr="00893879">
        <w:rPr>
          <w:i/>
          <w:sz w:val="18"/>
          <w:szCs w:val="18"/>
        </w:rPr>
        <w:t xml:space="preserve">euls </w:t>
      </w:r>
      <w:r w:rsidR="00342B2A">
        <w:rPr>
          <w:i/>
          <w:sz w:val="18"/>
          <w:szCs w:val="18"/>
        </w:rPr>
        <w:t xml:space="preserve">les membres du club </w:t>
      </w:r>
      <w:r w:rsidRPr="00893879">
        <w:rPr>
          <w:i/>
          <w:sz w:val="18"/>
          <w:szCs w:val="18"/>
        </w:rPr>
        <w:t>y ont accès. Ils s'engagent à ne pas la diffuser en dehors du club."</w:t>
      </w:r>
    </w:p>
    <w:p w:rsidR="00516AEC" w:rsidRDefault="00516AEC" w:rsidP="00516AEC">
      <w:r>
        <w:t xml:space="preserve">Date de la dernière mise à jour : </w:t>
      </w:r>
      <w:r w:rsidR="00777523">
        <w:rPr>
          <w:b/>
        </w:rPr>
        <w:t>15 décembre</w:t>
      </w:r>
      <w:bookmarkStart w:id="0" w:name="_GoBack"/>
      <w:bookmarkEnd w:id="0"/>
      <w:r w:rsidR="00511DDF" w:rsidRPr="00511DDF">
        <w:rPr>
          <w:b/>
        </w:rPr>
        <w:t xml:space="preserve"> 2022</w:t>
      </w:r>
    </w:p>
    <w:p w:rsidR="00CD21DC" w:rsidRDefault="00CD21DC" w:rsidP="00516AEC">
      <w:pPr>
        <w:jc w:val="center"/>
        <w:rPr>
          <w:b/>
          <w:sz w:val="28"/>
          <w:szCs w:val="28"/>
        </w:rPr>
      </w:pPr>
    </w:p>
    <w:p w:rsidR="00CD21DC" w:rsidRDefault="00CD21DC" w:rsidP="00516AEC">
      <w:pPr>
        <w:jc w:val="center"/>
        <w:rPr>
          <w:b/>
          <w:sz w:val="28"/>
          <w:szCs w:val="28"/>
        </w:rPr>
      </w:pPr>
    </w:p>
    <w:p w:rsidR="00CD21DC" w:rsidRDefault="00CD21DC" w:rsidP="00516AEC">
      <w:pPr>
        <w:jc w:val="center"/>
        <w:rPr>
          <w:b/>
          <w:sz w:val="28"/>
          <w:szCs w:val="28"/>
        </w:rPr>
      </w:pPr>
    </w:p>
    <w:p w:rsidR="00CD21DC" w:rsidRDefault="00CD21DC" w:rsidP="00516AEC">
      <w:pPr>
        <w:jc w:val="center"/>
        <w:rPr>
          <w:b/>
          <w:sz w:val="28"/>
          <w:szCs w:val="28"/>
        </w:rPr>
      </w:pPr>
    </w:p>
    <w:p w:rsidR="00516AEC" w:rsidRPr="00FF2AF5" w:rsidRDefault="00516AEC" w:rsidP="00516AEC">
      <w:pPr>
        <w:jc w:val="center"/>
        <w:rPr>
          <w:b/>
          <w:sz w:val="28"/>
          <w:szCs w:val="28"/>
        </w:rPr>
      </w:pPr>
      <w:r w:rsidRPr="00FF2AF5">
        <w:rPr>
          <w:b/>
          <w:sz w:val="28"/>
          <w:szCs w:val="28"/>
        </w:rPr>
        <w:t>La carte</w:t>
      </w:r>
    </w:p>
    <w:p w:rsidR="00C02E49" w:rsidRDefault="00CD21DC">
      <w:r>
        <w:rPr>
          <w:noProof/>
          <w:lang w:eastAsia="fr-FR"/>
        </w:rPr>
        <w:drawing>
          <wp:inline distT="0" distB="0" distL="0" distR="0">
            <wp:extent cx="5760720" cy="4903753"/>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4903753"/>
                    </a:xfrm>
                    <a:prstGeom prst="rect">
                      <a:avLst/>
                    </a:prstGeom>
                    <a:noFill/>
                    <a:ln>
                      <a:noFill/>
                    </a:ln>
                  </pic:spPr>
                </pic:pic>
              </a:graphicData>
            </a:graphic>
          </wp:inline>
        </w:drawing>
      </w:r>
    </w:p>
    <w:p w:rsidR="00CD21DC" w:rsidRDefault="00CD21DC">
      <w:r>
        <w:rPr>
          <w:noProof/>
          <w:lang w:eastAsia="fr-FR"/>
        </w:rPr>
        <w:drawing>
          <wp:inline distT="0" distB="0" distL="0" distR="0">
            <wp:extent cx="5724525" cy="2085975"/>
            <wp:effectExtent l="0" t="0" r="9525"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4525" cy="2085975"/>
                    </a:xfrm>
                    <a:prstGeom prst="rect">
                      <a:avLst/>
                    </a:prstGeom>
                    <a:noFill/>
                    <a:ln>
                      <a:noFill/>
                    </a:ln>
                  </pic:spPr>
                </pic:pic>
              </a:graphicData>
            </a:graphic>
          </wp:inline>
        </w:drawing>
      </w:r>
    </w:p>
    <w:p w:rsidR="00CD21DC" w:rsidRDefault="00CD21DC">
      <w:pPr>
        <w:rPr>
          <w:b/>
        </w:rPr>
      </w:pPr>
    </w:p>
    <w:p w:rsidR="00777523" w:rsidRDefault="00777523">
      <w:pPr>
        <w:rPr>
          <w:b/>
        </w:rPr>
      </w:pPr>
    </w:p>
    <w:p w:rsidR="00AD12D5" w:rsidRPr="00AD12D5" w:rsidRDefault="00AD12D5">
      <w:pPr>
        <w:rPr>
          <w:b/>
        </w:rPr>
      </w:pPr>
      <w:r w:rsidRPr="00AD12D5">
        <w:rPr>
          <w:b/>
        </w:rPr>
        <w:t>Le village de La Louvière Lauragais :</w:t>
      </w:r>
    </w:p>
    <w:p w:rsidR="00AD12D5" w:rsidRDefault="00AD12D5" w:rsidP="00511DDF">
      <w:pPr>
        <w:jc w:val="both"/>
        <w:rPr>
          <w:rFonts w:cstheme="minorHAnsi"/>
        </w:rPr>
      </w:pPr>
      <w:r>
        <w:t xml:space="preserve">Le village est installé sur un mamelon de la région de La </w:t>
      </w:r>
      <w:proofErr w:type="spellStart"/>
      <w:r>
        <w:t>Pège</w:t>
      </w:r>
      <w:proofErr w:type="spellEnd"/>
      <w:r>
        <w:t>.</w:t>
      </w:r>
      <w:r w:rsidR="00511DDF">
        <w:t xml:space="preserve"> La Louvière domine la plaine et offre des vues imprenables sur la chaîne des Pyrénées. Mentionné en 1085 sous le nom </w:t>
      </w:r>
      <w:proofErr w:type="gramStart"/>
      <w:r w:rsidR="00511DDF">
        <w:t xml:space="preserve">de  </w:t>
      </w:r>
      <w:r w:rsidR="00511DDF">
        <w:rPr>
          <w:rFonts w:cstheme="minorHAnsi"/>
        </w:rPr>
        <w:t>"</w:t>
      </w:r>
      <w:proofErr w:type="spellStart"/>
      <w:proofErr w:type="gramEnd"/>
      <w:r w:rsidR="00511DDF">
        <w:t>Lubéria</w:t>
      </w:r>
      <w:proofErr w:type="spellEnd"/>
      <w:r w:rsidR="00511DDF">
        <w:rPr>
          <w:rFonts w:cstheme="minorHAnsi"/>
        </w:rPr>
        <w:t>", le village doit son nom à une légende se rapportant aux loups.</w:t>
      </w:r>
    </w:p>
    <w:p w:rsidR="00511DDF" w:rsidRDefault="00511DDF" w:rsidP="00511DDF">
      <w:pPr>
        <w:jc w:val="both"/>
        <w:rPr>
          <w:rFonts w:cstheme="minorHAnsi"/>
        </w:rPr>
      </w:pPr>
      <w:r>
        <w:rPr>
          <w:rFonts w:cstheme="minorHAnsi"/>
        </w:rPr>
        <w:t xml:space="preserve">Construit en brique rouges, le château seigneurial se style renaissance (Privé) semble dater du début du XVIIème siècle. L’église, de style néogothique, est surtout réputée pour son clocher original. Cette tour circulaire élancée, collée à l’église, est surmontée d’un campanile ouvragé en fer forgé. Il contient trois belles cloches. </w:t>
      </w:r>
    </w:p>
    <w:p w:rsidR="0022546B" w:rsidRDefault="0022546B" w:rsidP="00511DDF">
      <w:pPr>
        <w:jc w:val="both"/>
        <w:rPr>
          <w:rFonts w:cstheme="minorHAnsi"/>
        </w:rPr>
      </w:pPr>
    </w:p>
    <w:p w:rsidR="0022546B" w:rsidRDefault="0022546B" w:rsidP="00511DDF">
      <w:pPr>
        <w:jc w:val="both"/>
        <w:sectPr w:rsidR="0022546B">
          <w:pgSz w:w="11906" w:h="16838"/>
          <w:pgMar w:top="1417" w:right="1417" w:bottom="1417" w:left="1417" w:header="708" w:footer="708" w:gutter="0"/>
          <w:cols w:space="708"/>
          <w:docGrid w:linePitch="360"/>
        </w:sectPr>
      </w:pPr>
    </w:p>
    <w:p w:rsidR="0022546B" w:rsidRDefault="0022546B" w:rsidP="00511DDF">
      <w:pPr>
        <w:jc w:val="both"/>
      </w:pPr>
      <w:r>
        <w:rPr>
          <w:noProof/>
          <w:lang w:eastAsia="fr-FR"/>
        </w:rPr>
        <w:drawing>
          <wp:inline distT="0" distB="0" distL="0" distR="0" wp14:anchorId="5970B8A6" wp14:editId="769800F5">
            <wp:extent cx="2476500" cy="1130576"/>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76" t="16167" r="5754" b="9759"/>
                    <a:stretch/>
                  </pic:blipFill>
                  <pic:spPr bwMode="auto">
                    <a:xfrm>
                      <a:off x="0" y="0"/>
                      <a:ext cx="2480880" cy="1132575"/>
                    </a:xfrm>
                    <a:prstGeom prst="rect">
                      <a:avLst/>
                    </a:prstGeom>
                    <a:ln>
                      <a:noFill/>
                    </a:ln>
                    <a:extLst>
                      <a:ext uri="{53640926-AAD7-44D8-BBD7-CCE9431645EC}">
                        <a14:shadowObscured xmlns:a14="http://schemas.microsoft.com/office/drawing/2010/main"/>
                      </a:ext>
                    </a:extLst>
                  </pic:spPr>
                </pic:pic>
              </a:graphicData>
            </a:graphic>
          </wp:inline>
        </w:drawing>
      </w:r>
    </w:p>
    <w:p w:rsidR="0022546B" w:rsidRDefault="0022546B" w:rsidP="00511DDF">
      <w:pPr>
        <w:jc w:val="both"/>
      </w:pPr>
      <w:r>
        <w:rPr>
          <w:noProof/>
          <w:lang w:eastAsia="fr-FR"/>
        </w:rPr>
        <w:drawing>
          <wp:inline distT="0" distB="0" distL="0" distR="0" wp14:anchorId="5862C831" wp14:editId="2071CBF8">
            <wp:extent cx="2543175" cy="1898113"/>
            <wp:effectExtent l="0" t="0" r="0" b="698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661" t="15873" r="21627" b="8878"/>
                    <a:stretch/>
                  </pic:blipFill>
                  <pic:spPr bwMode="auto">
                    <a:xfrm>
                      <a:off x="0" y="0"/>
                      <a:ext cx="2549221" cy="1902625"/>
                    </a:xfrm>
                    <a:prstGeom prst="rect">
                      <a:avLst/>
                    </a:prstGeom>
                    <a:ln>
                      <a:noFill/>
                    </a:ln>
                    <a:extLst>
                      <a:ext uri="{53640926-AAD7-44D8-BBD7-CCE9431645EC}">
                        <a14:shadowObscured xmlns:a14="http://schemas.microsoft.com/office/drawing/2010/main"/>
                      </a:ext>
                    </a:extLst>
                  </pic:spPr>
                </pic:pic>
              </a:graphicData>
            </a:graphic>
          </wp:inline>
        </w:drawing>
      </w:r>
    </w:p>
    <w:p w:rsidR="0022546B" w:rsidRDefault="0022546B" w:rsidP="0022546B">
      <w:pPr>
        <w:jc w:val="center"/>
        <w:rPr>
          <w:i/>
          <w:sz w:val="18"/>
          <w:szCs w:val="18"/>
        </w:rPr>
        <w:sectPr w:rsidR="0022546B" w:rsidSect="0022546B">
          <w:type w:val="continuous"/>
          <w:pgSz w:w="11906" w:h="16838"/>
          <w:pgMar w:top="1417" w:right="1417" w:bottom="1417" w:left="1417" w:header="708" w:footer="708" w:gutter="0"/>
          <w:cols w:num="2" w:space="708"/>
          <w:docGrid w:linePitch="360"/>
        </w:sectPr>
      </w:pPr>
    </w:p>
    <w:p w:rsidR="0022546B" w:rsidRDefault="0022546B" w:rsidP="0022546B">
      <w:pPr>
        <w:jc w:val="center"/>
        <w:rPr>
          <w:i/>
          <w:sz w:val="18"/>
          <w:szCs w:val="18"/>
        </w:rPr>
      </w:pPr>
      <w:r w:rsidRPr="0022546B">
        <w:rPr>
          <w:i/>
          <w:sz w:val="18"/>
          <w:szCs w:val="18"/>
        </w:rPr>
        <w:t>Reconnaissance de Juillet 2022</w:t>
      </w:r>
    </w:p>
    <w:p w:rsidR="00777523" w:rsidRDefault="00777523" w:rsidP="0022546B">
      <w:pPr>
        <w:jc w:val="center"/>
        <w:rPr>
          <w:i/>
          <w:sz w:val="18"/>
          <w:szCs w:val="18"/>
        </w:rPr>
      </w:pPr>
      <w:r>
        <w:rPr>
          <w:noProof/>
          <w:lang w:eastAsia="fr-FR"/>
        </w:rPr>
        <w:drawing>
          <wp:inline distT="0" distB="0" distL="0" distR="0" wp14:anchorId="4ADC985B" wp14:editId="4F5673CC">
            <wp:extent cx="5760720" cy="267144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2671445"/>
                    </a:xfrm>
                    <a:prstGeom prst="rect">
                      <a:avLst/>
                    </a:prstGeom>
                  </pic:spPr>
                </pic:pic>
              </a:graphicData>
            </a:graphic>
          </wp:inline>
        </w:drawing>
      </w:r>
    </w:p>
    <w:p w:rsidR="00777523" w:rsidRPr="0022546B" w:rsidRDefault="00777523" w:rsidP="0022546B">
      <w:pPr>
        <w:jc w:val="center"/>
        <w:rPr>
          <w:i/>
          <w:sz w:val="18"/>
          <w:szCs w:val="18"/>
        </w:rPr>
      </w:pPr>
      <w:r>
        <w:rPr>
          <w:i/>
          <w:sz w:val="18"/>
          <w:szCs w:val="18"/>
        </w:rPr>
        <w:t>Novembre 2022 : Repas terminé, la troupe reprend le beau chemin en crête</w:t>
      </w:r>
    </w:p>
    <w:sectPr w:rsidR="00777523" w:rsidRPr="0022546B" w:rsidSect="0022546B">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D07A1F"/>
    <w:multiLevelType w:val="hybridMultilevel"/>
    <w:tmpl w:val="197864F6"/>
    <w:lvl w:ilvl="0" w:tplc="11FE9D9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6AEC"/>
    <w:rsid w:val="00205BC7"/>
    <w:rsid w:val="0022546B"/>
    <w:rsid w:val="00274F10"/>
    <w:rsid w:val="00342B2A"/>
    <w:rsid w:val="003D106A"/>
    <w:rsid w:val="00511DDF"/>
    <w:rsid w:val="00516AEC"/>
    <w:rsid w:val="00777523"/>
    <w:rsid w:val="00AD12D5"/>
    <w:rsid w:val="00C02E49"/>
    <w:rsid w:val="00CD21D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522AF0F-E720-4210-8E51-57F59E4B5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6AEC"/>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516A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99"/>
    <w:qFormat/>
    <w:rsid w:val="00516AE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3</Pages>
  <Words>421</Words>
  <Characters>2317</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dc:creator>
  <cp:keywords/>
  <dc:description/>
  <cp:lastModifiedBy>Jean</cp:lastModifiedBy>
  <cp:revision>4</cp:revision>
  <dcterms:created xsi:type="dcterms:W3CDTF">2022-11-12T17:09:00Z</dcterms:created>
  <dcterms:modified xsi:type="dcterms:W3CDTF">2022-12-15T20:06:00Z</dcterms:modified>
</cp:coreProperties>
</file>