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1" w:rsidRDefault="003B48E1" w:rsidP="003B48E1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3B48E1" w:rsidRPr="00B971B6" w:rsidRDefault="003B48E1" w:rsidP="003B48E1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FOIX n° 29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48E1" w:rsidTr="007A213D">
        <w:trPr>
          <w:trHeight w:val="567"/>
        </w:trPr>
        <w:tc>
          <w:tcPr>
            <w:tcW w:w="9062" w:type="dxa"/>
          </w:tcPr>
          <w:p w:rsidR="003B48E1" w:rsidRDefault="003B48E1" w:rsidP="007A213D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3B48E1" w:rsidRPr="003B48E1" w:rsidRDefault="003B48E1" w:rsidP="003B48E1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3B48E1">
              <w:rPr>
                <w:b/>
              </w:rPr>
              <w:t>Le Bosc</w:t>
            </w:r>
            <w:r w:rsidRPr="003B48E1">
              <w:t xml:space="preserve"> – Parking du col des </w:t>
            </w:r>
            <w:proofErr w:type="spellStart"/>
            <w:r w:rsidRPr="003B48E1">
              <w:t>Marrous</w:t>
            </w:r>
            <w:proofErr w:type="spellEnd"/>
            <w:r w:rsidRPr="003B48E1">
              <w:t xml:space="preserve"> – </w:t>
            </w:r>
            <w:r w:rsidRPr="003B48E1">
              <w:rPr>
                <w:b/>
              </w:rPr>
              <w:t xml:space="preserve">La balade du </w:t>
            </w:r>
            <w:proofErr w:type="spellStart"/>
            <w:r w:rsidRPr="003B48E1">
              <w:rPr>
                <w:b/>
              </w:rPr>
              <w:t>Planel</w:t>
            </w:r>
            <w:proofErr w:type="spellEnd"/>
            <w:r w:rsidRPr="003B48E1">
              <w:rPr>
                <w:b/>
              </w:rPr>
              <w:t xml:space="preserve"> depuis le col des </w:t>
            </w:r>
            <w:proofErr w:type="spellStart"/>
            <w:r w:rsidRPr="003B48E1">
              <w:rPr>
                <w:b/>
              </w:rPr>
              <w:t>Marrous</w:t>
            </w:r>
            <w:proofErr w:type="spellEnd"/>
          </w:p>
          <w:p w:rsidR="003B48E1" w:rsidRPr="009E0498" w:rsidRDefault="003B48E1" w:rsidP="007A213D">
            <w:pPr>
              <w:rPr>
                <w:sz w:val="24"/>
                <w:szCs w:val="24"/>
              </w:rPr>
            </w:pPr>
          </w:p>
        </w:tc>
      </w:tr>
      <w:tr w:rsidR="003B48E1" w:rsidTr="007A213D">
        <w:trPr>
          <w:trHeight w:val="567"/>
        </w:trPr>
        <w:tc>
          <w:tcPr>
            <w:tcW w:w="9062" w:type="dxa"/>
          </w:tcPr>
          <w:p w:rsidR="003B48E1" w:rsidRDefault="003B48E1" w:rsidP="007A213D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3B48E1" w:rsidRPr="003B48E1" w:rsidRDefault="003B48E1" w:rsidP="003B48E1">
            <w:pPr>
              <w:pStyle w:val="Paragraphedeliste"/>
              <w:numPr>
                <w:ilvl w:val="0"/>
                <w:numId w:val="1"/>
              </w:numPr>
            </w:pPr>
            <w:r w:rsidRPr="003B48E1">
              <w:t>19.05.2012 – M. Souleils</w:t>
            </w:r>
          </w:p>
          <w:p w:rsidR="003B48E1" w:rsidRDefault="003B48E1" w:rsidP="007A213D">
            <w:pPr>
              <w:rPr>
                <w:sz w:val="24"/>
                <w:szCs w:val="24"/>
              </w:rPr>
            </w:pPr>
          </w:p>
          <w:p w:rsidR="003B48E1" w:rsidRPr="00E10100" w:rsidRDefault="003B48E1" w:rsidP="007A213D">
            <w:pPr>
              <w:rPr>
                <w:sz w:val="24"/>
                <w:szCs w:val="24"/>
              </w:rPr>
            </w:pPr>
          </w:p>
        </w:tc>
      </w:tr>
      <w:tr w:rsidR="003B48E1" w:rsidTr="007A213D">
        <w:trPr>
          <w:trHeight w:val="567"/>
        </w:trPr>
        <w:tc>
          <w:tcPr>
            <w:tcW w:w="9062" w:type="dxa"/>
          </w:tcPr>
          <w:p w:rsidR="003B48E1" w:rsidRDefault="003B48E1" w:rsidP="007A213D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B48E1" w:rsidRPr="003B48E1" w:rsidRDefault="003B48E1" w:rsidP="003B48E1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3B48E1">
              <w:t xml:space="preserve">Topo-guide </w:t>
            </w:r>
            <w:r w:rsidRPr="003B48E1">
              <w:rPr>
                <w:rFonts w:cstheme="minorHAnsi"/>
              </w:rPr>
              <w:t>"</w:t>
            </w:r>
            <w:r w:rsidRPr="003B48E1">
              <w:t>Le pays de Foix à pied</w:t>
            </w:r>
            <w:r w:rsidRPr="003B48E1">
              <w:rPr>
                <w:rFonts w:cstheme="minorHAnsi"/>
              </w:rPr>
              <w:t>"</w:t>
            </w:r>
            <w:r w:rsidRPr="003B48E1">
              <w:t xml:space="preserve"> – </w:t>
            </w:r>
            <w:r w:rsidRPr="003B48E1">
              <w:rPr>
                <w:rFonts w:ascii="Calibri" w:hAnsi="Calibri" w:cs="Calibri"/>
              </w:rPr>
              <w:t>É</w:t>
            </w:r>
            <w:r w:rsidRPr="003B48E1">
              <w:t>dition de 2004 – Randonnée n° 15 – Pages 40 et 41</w:t>
            </w:r>
          </w:p>
          <w:p w:rsidR="003B48E1" w:rsidRPr="009E0498" w:rsidRDefault="003B48E1" w:rsidP="007A213D">
            <w:pPr>
              <w:rPr>
                <w:sz w:val="24"/>
                <w:szCs w:val="24"/>
              </w:rPr>
            </w:pPr>
          </w:p>
        </w:tc>
      </w:tr>
      <w:tr w:rsidR="003B48E1" w:rsidTr="007A213D">
        <w:trPr>
          <w:trHeight w:val="567"/>
        </w:trPr>
        <w:tc>
          <w:tcPr>
            <w:tcW w:w="9062" w:type="dxa"/>
          </w:tcPr>
          <w:p w:rsidR="003B48E1" w:rsidRDefault="003B48E1" w:rsidP="007A21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3B48E1" w:rsidRPr="003B48E1" w:rsidRDefault="003B48E1" w:rsidP="007A213D">
            <w:pPr>
              <w:pStyle w:val="Paragraphedeliste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3B48E1">
              <w:t>Promeneur – 2h00 – 100 m – 5 km – ½ journée</w:t>
            </w:r>
            <w:r w:rsidR="0018217E">
              <w:t xml:space="preserve">                      I</w:t>
            </w:r>
            <w:r w:rsidR="0018217E">
              <w:t xml:space="preserve">ndice d’effort : 23  </w:t>
            </w:r>
            <w:r w:rsidR="0018217E">
              <w:rPr>
                <w:noProof/>
                <w:lang w:eastAsia="fr-FR"/>
              </w:rPr>
              <w:drawing>
                <wp:inline distT="0" distB="0" distL="0" distR="0">
                  <wp:extent cx="295275" cy="304800"/>
                  <wp:effectExtent l="0" t="0" r="952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48E1" w:rsidRPr="00E10100" w:rsidRDefault="003B48E1" w:rsidP="007A213D">
            <w:pPr>
              <w:rPr>
                <w:b/>
                <w:sz w:val="24"/>
                <w:szCs w:val="24"/>
              </w:rPr>
            </w:pPr>
          </w:p>
        </w:tc>
      </w:tr>
      <w:tr w:rsidR="003B48E1" w:rsidTr="007A213D">
        <w:trPr>
          <w:trHeight w:val="567"/>
        </w:trPr>
        <w:tc>
          <w:tcPr>
            <w:tcW w:w="9062" w:type="dxa"/>
          </w:tcPr>
          <w:p w:rsidR="003B48E1" w:rsidRDefault="003B48E1" w:rsidP="007A21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Pr="003B48E1">
              <w:t>Jaune</w:t>
            </w:r>
          </w:p>
        </w:tc>
      </w:tr>
      <w:tr w:rsidR="003B48E1" w:rsidTr="007A213D">
        <w:trPr>
          <w:trHeight w:val="567"/>
        </w:trPr>
        <w:tc>
          <w:tcPr>
            <w:tcW w:w="9062" w:type="dxa"/>
          </w:tcPr>
          <w:p w:rsidR="003B48E1" w:rsidRDefault="003B48E1" w:rsidP="007A213D">
            <w:pPr>
              <w:jc w:val="both"/>
              <w:rPr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B48E1">
              <w:rPr>
                <w:sz w:val="24"/>
                <w:szCs w:val="24"/>
              </w:rPr>
              <w:t>Très belle et très courte sortie de remise en jambe dans un cadre agréable avec de beaux panoramas.</w:t>
            </w:r>
          </w:p>
          <w:p w:rsidR="003B48E1" w:rsidRPr="009E0498" w:rsidRDefault="003B48E1" w:rsidP="007A213D">
            <w:pPr>
              <w:rPr>
                <w:sz w:val="24"/>
                <w:szCs w:val="24"/>
              </w:rPr>
            </w:pPr>
          </w:p>
        </w:tc>
      </w:tr>
      <w:tr w:rsidR="003B48E1" w:rsidTr="007A213D">
        <w:trPr>
          <w:trHeight w:val="567"/>
        </w:trPr>
        <w:tc>
          <w:tcPr>
            <w:tcW w:w="9062" w:type="dxa"/>
          </w:tcPr>
          <w:p w:rsidR="003B48E1" w:rsidRPr="00233651" w:rsidRDefault="003B48E1" w:rsidP="007A213D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3B48E1" w:rsidRPr="003B48E1" w:rsidRDefault="003B48E1" w:rsidP="003B48E1">
            <w:pPr>
              <w:pStyle w:val="Paragraphedeliste"/>
              <w:numPr>
                <w:ilvl w:val="0"/>
                <w:numId w:val="1"/>
              </w:numPr>
            </w:pPr>
            <w:r w:rsidRPr="003B48E1">
              <w:t xml:space="preserve">Panorama à 360 ° du sommet du </w:t>
            </w:r>
            <w:proofErr w:type="spellStart"/>
            <w:r w:rsidRPr="003B48E1">
              <w:t>Planel</w:t>
            </w:r>
            <w:proofErr w:type="spellEnd"/>
          </w:p>
          <w:p w:rsidR="003B48E1" w:rsidRPr="009E0498" w:rsidRDefault="003B48E1" w:rsidP="007A213D">
            <w:pPr>
              <w:rPr>
                <w:sz w:val="24"/>
                <w:szCs w:val="24"/>
              </w:rPr>
            </w:pPr>
          </w:p>
        </w:tc>
      </w:tr>
      <w:tr w:rsidR="003B48E1" w:rsidTr="007A213D">
        <w:trPr>
          <w:trHeight w:val="567"/>
        </w:trPr>
        <w:tc>
          <w:tcPr>
            <w:tcW w:w="9062" w:type="dxa"/>
          </w:tcPr>
          <w:p w:rsidR="003B48E1" w:rsidRPr="00233651" w:rsidRDefault="003B48E1" w:rsidP="007A213D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 xml:space="preserve">Oui </w:t>
            </w:r>
          </w:p>
          <w:p w:rsidR="003B48E1" w:rsidRPr="00893879" w:rsidRDefault="003B48E1" w:rsidP="007A213D">
            <w:pPr>
              <w:ind w:left="360"/>
              <w:rPr>
                <w:sz w:val="24"/>
                <w:szCs w:val="24"/>
              </w:rPr>
            </w:pPr>
          </w:p>
        </w:tc>
      </w:tr>
      <w:tr w:rsidR="003B48E1" w:rsidTr="007A213D">
        <w:trPr>
          <w:trHeight w:val="567"/>
        </w:trPr>
        <w:tc>
          <w:tcPr>
            <w:tcW w:w="9062" w:type="dxa"/>
          </w:tcPr>
          <w:p w:rsidR="00CA7481" w:rsidRDefault="003B48E1" w:rsidP="00CA7481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A7481" w:rsidRPr="009568C1">
              <w:t>29 km</w:t>
            </w:r>
          </w:p>
          <w:p w:rsidR="003B48E1" w:rsidRPr="009E0498" w:rsidRDefault="003B48E1" w:rsidP="007A213D">
            <w:pPr>
              <w:rPr>
                <w:sz w:val="24"/>
                <w:szCs w:val="24"/>
              </w:rPr>
            </w:pPr>
          </w:p>
        </w:tc>
      </w:tr>
      <w:tr w:rsidR="003B48E1" w:rsidTr="007A213D">
        <w:trPr>
          <w:trHeight w:val="567"/>
        </w:trPr>
        <w:tc>
          <w:tcPr>
            <w:tcW w:w="9062" w:type="dxa"/>
          </w:tcPr>
          <w:p w:rsidR="003B48E1" w:rsidRDefault="003B48E1" w:rsidP="007A213D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B48E1" w:rsidRPr="0018217E" w:rsidRDefault="00B53A13" w:rsidP="00DA772D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DA772D">
              <w:t xml:space="preserve">Une variante est proposée </w:t>
            </w:r>
            <w:r w:rsidR="00DA772D" w:rsidRPr="00DA772D">
              <w:t xml:space="preserve">dans le guide </w:t>
            </w:r>
            <w:r w:rsidR="00DA772D" w:rsidRPr="00DA772D">
              <w:rPr>
                <w:rFonts w:cstheme="minorHAnsi"/>
              </w:rPr>
              <w:t>"</w:t>
            </w:r>
            <w:r w:rsidR="00DA772D" w:rsidRPr="00DA772D">
              <w:t>Les sentiers d’</w:t>
            </w:r>
            <w:r w:rsidR="00DA772D" w:rsidRPr="00DA772D">
              <w:rPr>
                <w:rFonts w:ascii="Calibri" w:hAnsi="Calibri" w:cs="Calibri"/>
              </w:rPr>
              <w:t>É</w:t>
            </w:r>
            <w:r w:rsidR="00DA772D" w:rsidRPr="00DA772D">
              <w:t>milie</w:t>
            </w:r>
            <w:r w:rsidR="00DA772D" w:rsidRPr="00DA772D">
              <w:rPr>
                <w:rFonts w:cstheme="minorHAnsi"/>
              </w:rPr>
              <w:t>"</w:t>
            </w:r>
            <w:r w:rsidR="00DA772D" w:rsidRPr="00DA772D">
              <w:t xml:space="preserve"> </w:t>
            </w:r>
            <w:r w:rsidR="00DA772D" w:rsidRPr="00DA772D">
              <w:rPr>
                <w:rFonts w:cstheme="minorHAnsi"/>
              </w:rPr>
              <w:t>É</w:t>
            </w:r>
            <w:r w:rsidR="00DA772D" w:rsidRPr="00DA772D">
              <w:t xml:space="preserve">dition de janvier 2000 – Itinéraire n° 19 </w:t>
            </w:r>
            <w:r w:rsidR="00DA772D" w:rsidRPr="00DA772D">
              <w:rPr>
                <w:rFonts w:ascii="Calibri" w:hAnsi="Calibri" w:cs="Calibri"/>
              </w:rPr>
              <w:t>"</w:t>
            </w:r>
            <w:r w:rsidR="00DA772D" w:rsidRPr="00DA772D">
              <w:t xml:space="preserve">Balade santé au col des </w:t>
            </w:r>
            <w:proofErr w:type="spellStart"/>
            <w:r w:rsidR="00DA772D" w:rsidRPr="00DA772D">
              <w:t>Marrous</w:t>
            </w:r>
            <w:proofErr w:type="spellEnd"/>
            <w:r w:rsidR="00DA772D" w:rsidRPr="00DA772D">
              <w:rPr>
                <w:rFonts w:cstheme="minorHAnsi"/>
              </w:rPr>
              <w:t xml:space="preserve">". Depuis le col de </w:t>
            </w:r>
            <w:proofErr w:type="spellStart"/>
            <w:r w:rsidR="00DA772D" w:rsidRPr="00DA772D">
              <w:rPr>
                <w:rFonts w:cstheme="minorHAnsi"/>
              </w:rPr>
              <w:t>Blazy</w:t>
            </w:r>
            <w:proofErr w:type="spellEnd"/>
            <w:r w:rsidR="00DA772D" w:rsidRPr="00DA772D">
              <w:rPr>
                <w:rFonts w:cstheme="minorHAnsi"/>
              </w:rPr>
              <w:t>, le retour se fait par la piste forestière de la belle forêt domaniale d’</w:t>
            </w:r>
            <w:proofErr w:type="spellStart"/>
            <w:r w:rsidR="00DA772D" w:rsidRPr="00DA772D">
              <w:rPr>
                <w:rFonts w:cstheme="minorHAnsi"/>
              </w:rPr>
              <w:t>Alzen</w:t>
            </w:r>
            <w:proofErr w:type="spellEnd"/>
            <w:r w:rsidR="00DA772D" w:rsidRPr="00DA772D">
              <w:rPr>
                <w:rFonts w:cstheme="minorHAnsi"/>
              </w:rPr>
              <w:t xml:space="preserve"> balisée en jaune et rouge (GR de Pays du Tour de la Barguillère).</w:t>
            </w:r>
          </w:p>
          <w:p w:rsidR="003B48E1" w:rsidRPr="0018217E" w:rsidRDefault="0018217E" w:rsidP="007A213D">
            <w:pPr>
              <w:pStyle w:val="Paragraphedeliste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18217E">
              <w:rPr>
                <w:rFonts w:cstheme="minorHAnsi"/>
              </w:rPr>
              <w:t>Beau parcours pour une initiation raquettes.</w:t>
            </w:r>
          </w:p>
          <w:p w:rsidR="003B48E1" w:rsidRDefault="003B48E1" w:rsidP="007A213D">
            <w:pPr>
              <w:rPr>
                <w:sz w:val="24"/>
                <w:szCs w:val="24"/>
              </w:rPr>
            </w:pPr>
          </w:p>
          <w:p w:rsidR="003B48E1" w:rsidRPr="00836791" w:rsidRDefault="003B48E1" w:rsidP="007A213D">
            <w:pPr>
              <w:rPr>
                <w:sz w:val="24"/>
                <w:szCs w:val="24"/>
              </w:rPr>
            </w:pPr>
          </w:p>
        </w:tc>
      </w:tr>
    </w:tbl>
    <w:p w:rsidR="003B48E1" w:rsidRPr="00893879" w:rsidRDefault="003B48E1" w:rsidP="003B48E1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3B48E1" w:rsidRDefault="003B48E1" w:rsidP="003B48E1">
      <w:r>
        <w:t xml:space="preserve">Date de la dernière mise à jour : </w:t>
      </w:r>
      <w:r w:rsidR="00CA7481" w:rsidRPr="00CA7481">
        <w:rPr>
          <w:b/>
        </w:rPr>
        <w:t>2</w:t>
      </w:r>
      <w:r w:rsidR="0018217E">
        <w:rPr>
          <w:b/>
        </w:rPr>
        <w:t>7</w:t>
      </w:r>
      <w:r w:rsidR="00CA7481" w:rsidRPr="00CA7481">
        <w:rPr>
          <w:b/>
        </w:rPr>
        <w:t xml:space="preserve"> décembre 2021</w:t>
      </w:r>
    </w:p>
    <w:p w:rsidR="003B48E1" w:rsidRDefault="003B48E1" w:rsidP="003B48E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B48E1" w:rsidRPr="00FF2AF5" w:rsidRDefault="003B48E1" w:rsidP="003B48E1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3B48E1" w:rsidRDefault="003B48E1" w:rsidP="003B48E1"/>
    <w:p w:rsidR="0018217E" w:rsidRDefault="0018217E" w:rsidP="0018217E"/>
    <w:p w:rsidR="00055EA7" w:rsidRDefault="0018217E" w:rsidP="0018217E">
      <w:r>
        <w:rPr>
          <w:noProof/>
          <w:lang w:eastAsia="fr-FR"/>
        </w:rPr>
        <w:drawing>
          <wp:inline distT="0" distB="0" distL="0" distR="0">
            <wp:extent cx="5705475" cy="352425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5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1C16BF"/>
    <w:multiLevelType w:val="hybridMultilevel"/>
    <w:tmpl w:val="3006C1EC"/>
    <w:lvl w:ilvl="0" w:tplc="7C2E76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1"/>
    <w:rsid w:val="00055EA7"/>
    <w:rsid w:val="0018217E"/>
    <w:rsid w:val="003B48E1"/>
    <w:rsid w:val="00B53A13"/>
    <w:rsid w:val="00CA7481"/>
    <w:rsid w:val="00DA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C16D3-37B6-41DE-9390-C07F50D4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4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B4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4</cp:revision>
  <dcterms:created xsi:type="dcterms:W3CDTF">2021-12-20T17:22:00Z</dcterms:created>
  <dcterms:modified xsi:type="dcterms:W3CDTF">2021-12-27T20:28:00Z</dcterms:modified>
</cp:coreProperties>
</file>