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2C" w:rsidRDefault="0001302C" w:rsidP="0001302C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01302C" w:rsidRPr="00B971B6" w:rsidRDefault="0001302C" w:rsidP="0001302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TARASCON n° 138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302C" w:rsidTr="00D21640">
        <w:trPr>
          <w:trHeight w:val="567"/>
        </w:trPr>
        <w:tc>
          <w:tcPr>
            <w:tcW w:w="9062" w:type="dxa"/>
          </w:tcPr>
          <w:p w:rsidR="0001302C" w:rsidRDefault="0001302C" w:rsidP="00D21640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01302C" w:rsidRPr="0001302C" w:rsidRDefault="0001302C" w:rsidP="0001302C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01302C">
              <w:rPr>
                <w:b/>
              </w:rPr>
              <w:t>Quié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r w:rsidRPr="00E47389">
              <w:t xml:space="preserve">Parking au départ du chemin du </w:t>
            </w:r>
            <w:proofErr w:type="spellStart"/>
            <w:r w:rsidRPr="00E47389">
              <w:t>Carbert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r w:rsidRPr="00AA2C92">
              <w:rPr>
                <w:b/>
              </w:rPr>
              <w:t xml:space="preserve">Le sommet de Vente Farine et le plateau de </w:t>
            </w:r>
            <w:proofErr w:type="spellStart"/>
            <w:r w:rsidRPr="00AA2C92">
              <w:rPr>
                <w:b/>
              </w:rPr>
              <w:t>Génat</w:t>
            </w:r>
            <w:proofErr w:type="spellEnd"/>
            <w:r w:rsidRPr="00AA2C92">
              <w:rPr>
                <w:b/>
              </w:rPr>
              <w:t xml:space="preserve"> en circuit depuis </w:t>
            </w:r>
            <w:proofErr w:type="spellStart"/>
            <w:r w:rsidRPr="00AA2C92">
              <w:rPr>
                <w:b/>
              </w:rPr>
              <w:t>Quié</w:t>
            </w:r>
            <w:proofErr w:type="spellEnd"/>
          </w:p>
          <w:p w:rsidR="0001302C" w:rsidRPr="009E0498" w:rsidRDefault="0001302C" w:rsidP="00D21640">
            <w:pPr>
              <w:rPr>
                <w:sz w:val="24"/>
                <w:szCs w:val="24"/>
              </w:rPr>
            </w:pPr>
          </w:p>
        </w:tc>
      </w:tr>
      <w:tr w:rsidR="0001302C" w:rsidTr="00D21640">
        <w:trPr>
          <w:trHeight w:val="567"/>
        </w:trPr>
        <w:tc>
          <w:tcPr>
            <w:tcW w:w="9062" w:type="dxa"/>
          </w:tcPr>
          <w:p w:rsidR="0001302C" w:rsidRDefault="0001302C" w:rsidP="00D21640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DF3C3E" w:rsidRDefault="00DF3C3E" w:rsidP="00476F56">
            <w:pPr>
              <w:pStyle w:val="Paragraphedeliste"/>
              <w:numPr>
                <w:ilvl w:val="0"/>
                <w:numId w:val="1"/>
              </w:numPr>
            </w:pPr>
            <w:r>
              <w:t>10.01.2007 – G. Crastre et P. Portet</w:t>
            </w:r>
          </w:p>
          <w:p w:rsidR="00DF3C3E" w:rsidRDefault="00DF3C3E" w:rsidP="00476F56">
            <w:pPr>
              <w:pStyle w:val="Paragraphedeliste"/>
              <w:numPr>
                <w:ilvl w:val="0"/>
                <w:numId w:val="1"/>
              </w:numPr>
            </w:pPr>
            <w:r>
              <w:t>01.04.2009 – G. Crastre et P. Portet</w:t>
            </w:r>
          </w:p>
          <w:p w:rsidR="0001302C" w:rsidRDefault="00476F56" w:rsidP="00476F56">
            <w:pPr>
              <w:pStyle w:val="Paragraphedeliste"/>
              <w:numPr>
                <w:ilvl w:val="0"/>
                <w:numId w:val="1"/>
              </w:numPr>
            </w:pPr>
            <w:r w:rsidRPr="00476F56">
              <w:t xml:space="preserve">02.06.2010 – G. Crastre et P. Portet </w:t>
            </w:r>
          </w:p>
          <w:p w:rsidR="0001302C" w:rsidRPr="00476F56" w:rsidRDefault="00476F56" w:rsidP="00D2164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>20.01.2011 – G. Crastre et P. Portet</w:t>
            </w:r>
          </w:p>
          <w:p w:rsidR="0001302C" w:rsidRPr="00E10100" w:rsidRDefault="0001302C" w:rsidP="00D21640">
            <w:pPr>
              <w:rPr>
                <w:sz w:val="24"/>
                <w:szCs w:val="24"/>
              </w:rPr>
            </w:pPr>
          </w:p>
        </w:tc>
      </w:tr>
      <w:tr w:rsidR="0001302C" w:rsidTr="00D21640">
        <w:trPr>
          <w:trHeight w:val="567"/>
        </w:trPr>
        <w:tc>
          <w:tcPr>
            <w:tcW w:w="9062" w:type="dxa"/>
          </w:tcPr>
          <w:p w:rsidR="0001302C" w:rsidRDefault="0001302C" w:rsidP="00D21640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1302C" w:rsidRPr="00476F56" w:rsidRDefault="00476F56" w:rsidP="00476F5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476F56">
              <w:t>Parcours</w:t>
            </w:r>
            <w:r>
              <w:t xml:space="preserve"> </w:t>
            </w:r>
            <w:r>
              <w:rPr>
                <w:rFonts w:cstheme="minorHAnsi"/>
              </w:rPr>
              <w:t>"</w:t>
            </w:r>
            <w:r>
              <w:t>inventé</w:t>
            </w:r>
            <w:r>
              <w:rPr>
                <w:rFonts w:ascii="Calibri" w:hAnsi="Calibri" w:cs="Calibri"/>
              </w:rPr>
              <w:t>"</w:t>
            </w:r>
            <w:r>
              <w:t xml:space="preserve"> pa</w:t>
            </w:r>
            <w:r w:rsidR="001B60F6">
              <w:t>r</w:t>
            </w:r>
            <w:r>
              <w:t xml:space="preserve"> Gisèle Crastre et Pierre Portet</w:t>
            </w:r>
            <w:r w:rsidRPr="00476F56">
              <w:t xml:space="preserve"> </w:t>
            </w:r>
          </w:p>
          <w:p w:rsidR="0001302C" w:rsidRPr="009E0498" w:rsidRDefault="0001302C" w:rsidP="00D21640">
            <w:pPr>
              <w:rPr>
                <w:sz w:val="24"/>
                <w:szCs w:val="24"/>
              </w:rPr>
            </w:pPr>
          </w:p>
        </w:tc>
      </w:tr>
      <w:tr w:rsidR="0001302C" w:rsidTr="00D21640">
        <w:trPr>
          <w:trHeight w:val="567"/>
        </w:trPr>
        <w:tc>
          <w:tcPr>
            <w:tcW w:w="9062" w:type="dxa"/>
          </w:tcPr>
          <w:p w:rsidR="0001302C" w:rsidRDefault="0001302C" w:rsidP="00D216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1B60F6" w:rsidRDefault="00476F56" w:rsidP="001B60F6">
            <w:pPr>
              <w:pStyle w:val="Paragraphedeliste"/>
              <w:numPr>
                <w:ilvl w:val="0"/>
                <w:numId w:val="3"/>
              </w:numPr>
            </w:pPr>
            <w:r w:rsidRPr="00476F56">
              <w:t>Randonneur – 6h00 – 900 m – 1</w:t>
            </w:r>
            <w:r w:rsidR="00622A3D">
              <w:t>4</w:t>
            </w:r>
            <w:r w:rsidRPr="00476F56">
              <w:t xml:space="preserve"> km </w:t>
            </w:r>
            <w:r w:rsidR="001B60F6">
              <w:t>–</w:t>
            </w:r>
            <w:r w:rsidRPr="00476F56">
              <w:t xml:space="preserve"> Journée</w:t>
            </w:r>
            <w:r w:rsidR="001B60F6">
              <w:t xml:space="preserve">          Indice d’effort : 92  </w:t>
            </w:r>
            <w:r w:rsidR="001B60F6">
              <w:rPr>
                <w:noProof/>
                <w:lang w:eastAsia="fr-FR"/>
              </w:rPr>
              <w:drawing>
                <wp:inline distT="0" distB="0" distL="0" distR="0">
                  <wp:extent cx="258445" cy="269240"/>
                  <wp:effectExtent l="0" t="0" r="825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02C" w:rsidRPr="00E10100" w:rsidRDefault="0001302C" w:rsidP="00D21640">
            <w:pPr>
              <w:rPr>
                <w:b/>
                <w:sz w:val="24"/>
                <w:szCs w:val="24"/>
              </w:rPr>
            </w:pPr>
          </w:p>
        </w:tc>
      </w:tr>
      <w:tr w:rsidR="0001302C" w:rsidTr="00D21640">
        <w:trPr>
          <w:trHeight w:val="567"/>
        </w:trPr>
        <w:tc>
          <w:tcPr>
            <w:tcW w:w="9062" w:type="dxa"/>
          </w:tcPr>
          <w:p w:rsidR="0001302C" w:rsidRDefault="0001302C" w:rsidP="00D21640">
            <w:r>
              <w:rPr>
                <w:b/>
                <w:sz w:val="24"/>
                <w:szCs w:val="24"/>
              </w:rPr>
              <w:t xml:space="preserve">Balisage : </w:t>
            </w:r>
            <w:r w:rsidR="00476F56" w:rsidRPr="00622A3D">
              <w:t>Jaune jusqu’au Col du trou</w:t>
            </w:r>
            <w:r w:rsidR="00622A3D">
              <w:t xml:space="preserve">. Plus de balisage de là jusqu’aux approches de </w:t>
            </w:r>
            <w:proofErr w:type="spellStart"/>
            <w:r w:rsidR="00622A3D">
              <w:t>Génat</w:t>
            </w:r>
            <w:proofErr w:type="spellEnd"/>
            <w:r w:rsidR="00622A3D">
              <w:t>. A nouveau jaune de là jusqu’à l’arrivée.</w:t>
            </w:r>
          </w:p>
          <w:p w:rsidR="00622A3D" w:rsidRDefault="00622A3D" w:rsidP="00D21640">
            <w:pPr>
              <w:rPr>
                <w:b/>
                <w:sz w:val="24"/>
                <w:szCs w:val="24"/>
              </w:rPr>
            </w:pPr>
          </w:p>
        </w:tc>
      </w:tr>
      <w:tr w:rsidR="0001302C" w:rsidTr="00D21640">
        <w:trPr>
          <w:trHeight w:val="567"/>
        </w:trPr>
        <w:tc>
          <w:tcPr>
            <w:tcW w:w="9062" w:type="dxa"/>
          </w:tcPr>
          <w:p w:rsidR="001B60F6" w:rsidRDefault="0001302C" w:rsidP="00D21640">
            <w:pPr>
              <w:jc w:val="both"/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B04B7" w:rsidRPr="00EB04B7">
              <w:t xml:space="preserve">Entre le Col de </w:t>
            </w:r>
            <w:proofErr w:type="spellStart"/>
            <w:r w:rsidR="00EB04B7" w:rsidRPr="00EB04B7">
              <w:t>Campels</w:t>
            </w:r>
            <w:proofErr w:type="spellEnd"/>
            <w:r w:rsidR="00EB04B7">
              <w:t xml:space="preserve"> et </w:t>
            </w:r>
            <w:proofErr w:type="spellStart"/>
            <w:r w:rsidR="00EB04B7">
              <w:t>Génat</w:t>
            </w:r>
            <w:proofErr w:type="spellEnd"/>
            <w:r w:rsidR="00EB04B7">
              <w:t xml:space="preserve">, Gisèle et Pierre ont emprunté deux itinéraires différents, le premier passant par la cabane du Pla de </w:t>
            </w:r>
            <w:proofErr w:type="spellStart"/>
            <w:r w:rsidR="00EB04B7">
              <w:t>Faradu</w:t>
            </w:r>
            <w:proofErr w:type="spellEnd"/>
            <w:r w:rsidR="00EB04B7">
              <w:t xml:space="preserve">, le deuxième, plus direct, passant par la cabane du </w:t>
            </w:r>
            <w:proofErr w:type="spellStart"/>
            <w:r w:rsidR="00EB04B7">
              <w:t>Riou</w:t>
            </w:r>
            <w:proofErr w:type="spellEnd"/>
            <w:r w:rsidR="00EB04B7">
              <w:t xml:space="preserve">. Les caractéristiques portées ici sont celles du parcours passant par le Pla de </w:t>
            </w:r>
            <w:proofErr w:type="spellStart"/>
            <w:r w:rsidR="00EB04B7">
              <w:t>Faradu</w:t>
            </w:r>
            <w:proofErr w:type="spellEnd"/>
            <w:r w:rsidR="00EB04B7">
              <w:t xml:space="preserve">. </w:t>
            </w:r>
          </w:p>
          <w:p w:rsidR="0001302C" w:rsidRPr="009E0498" w:rsidRDefault="0001302C" w:rsidP="00D21640">
            <w:pPr>
              <w:rPr>
                <w:sz w:val="24"/>
                <w:szCs w:val="24"/>
              </w:rPr>
            </w:pPr>
          </w:p>
        </w:tc>
      </w:tr>
      <w:tr w:rsidR="0001302C" w:rsidTr="00D21640">
        <w:trPr>
          <w:trHeight w:val="567"/>
        </w:trPr>
        <w:tc>
          <w:tcPr>
            <w:tcW w:w="9062" w:type="dxa"/>
          </w:tcPr>
          <w:p w:rsidR="0001302C" w:rsidRPr="00233651" w:rsidRDefault="0001302C" w:rsidP="00D21640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EB04B7" w:rsidRDefault="00EB04B7" w:rsidP="00EB04B7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84624E">
              <w:t>Les points de vue sur Tarascon et la vallée de l’Ariège dans la montée vers le col du Trou</w:t>
            </w:r>
          </w:p>
          <w:p w:rsidR="00EB04B7" w:rsidRPr="0084624E" w:rsidRDefault="00EB04B7" w:rsidP="00EB04B7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De tout aussi beaux points de vue depuis la crête entre le col et le sommet de Vente Farine</w:t>
            </w:r>
          </w:p>
          <w:p w:rsidR="00EB04B7" w:rsidRDefault="00EB04B7" w:rsidP="00EB04B7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84624E">
              <w:t xml:space="preserve">Le village typique de </w:t>
            </w:r>
            <w:proofErr w:type="spellStart"/>
            <w:r w:rsidRPr="0084624E">
              <w:t>Génat</w:t>
            </w:r>
            <w:proofErr w:type="spellEnd"/>
          </w:p>
          <w:p w:rsidR="0001302C" w:rsidRPr="00EB04B7" w:rsidRDefault="00EB04B7" w:rsidP="00D21640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t xml:space="preserve">Le dolmen de La </w:t>
            </w:r>
            <w:proofErr w:type="spellStart"/>
            <w:r>
              <w:t>Plagne</w:t>
            </w:r>
            <w:proofErr w:type="spellEnd"/>
          </w:p>
          <w:p w:rsidR="0001302C" w:rsidRPr="009E0498" w:rsidRDefault="0001302C" w:rsidP="00D21640">
            <w:pPr>
              <w:rPr>
                <w:sz w:val="24"/>
                <w:szCs w:val="24"/>
              </w:rPr>
            </w:pPr>
          </w:p>
        </w:tc>
      </w:tr>
      <w:tr w:rsidR="0001302C" w:rsidTr="00D21640">
        <w:trPr>
          <w:trHeight w:val="567"/>
        </w:trPr>
        <w:tc>
          <w:tcPr>
            <w:tcW w:w="9062" w:type="dxa"/>
          </w:tcPr>
          <w:p w:rsidR="0001302C" w:rsidRPr="00233651" w:rsidRDefault="0001302C" w:rsidP="00D21640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01302C" w:rsidRPr="00893879" w:rsidRDefault="0001302C" w:rsidP="00D21640">
            <w:pPr>
              <w:ind w:left="360"/>
              <w:rPr>
                <w:sz w:val="24"/>
                <w:szCs w:val="24"/>
              </w:rPr>
            </w:pPr>
          </w:p>
        </w:tc>
      </w:tr>
      <w:tr w:rsidR="0001302C" w:rsidTr="00D21640">
        <w:trPr>
          <w:trHeight w:val="567"/>
        </w:trPr>
        <w:tc>
          <w:tcPr>
            <w:tcW w:w="9062" w:type="dxa"/>
          </w:tcPr>
          <w:p w:rsidR="0001302C" w:rsidRDefault="0001302C" w:rsidP="00D21640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76F56" w:rsidRPr="0084624E">
              <w:t>26 km</w:t>
            </w:r>
          </w:p>
          <w:p w:rsidR="0001302C" w:rsidRPr="009E0498" w:rsidRDefault="0001302C" w:rsidP="00D21640">
            <w:pPr>
              <w:rPr>
                <w:sz w:val="24"/>
                <w:szCs w:val="24"/>
              </w:rPr>
            </w:pPr>
          </w:p>
        </w:tc>
      </w:tr>
      <w:tr w:rsidR="0001302C" w:rsidTr="00D21640">
        <w:trPr>
          <w:trHeight w:val="567"/>
        </w:trPr>
        <w:tc>
          <w:tcPr>
            <w:tcW w:w="9062" w:type="dxa"/>
          </w:tcPr>
          <w:p w:rsidR="0001302C" w:rsidRDefault="0001302C" w:rsidP="00D21640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EB04B7" w:rsidRPr="009971BB" w:rsidRDefault="00EB04B7" w:rsidP="00EB04B7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>
              <w:t>La montée initiale jusqu’au Col du Trou est en pente assez sévère</w:t>
            </w:r>
          </w:p>
          <w:p w:rsidR="0001302C" w:rsidRPr="001B60F6" w:rsidRDefault="00EB04B7" w:rsidP="00215774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EB04B7">
              <w:t xml:space="preserve">Le sentier passant par la cabane du Pla de </w:t>
            </w:r>
            <w:proofErr w:type="spellStart"/>
            <w:r w:rsidRPr="00EB04B7">
              <w:t>Faradu</w:t>
            </w:r>
            <w:proofErr w:type="spellEnd"/>
            <w:r w:rsidRPr="00EB04B7">
              <w:t xml:space="preserve"> n’a pas été emprunté depuis 10 ans. Il faudra le reconnaître avant une éventuelle sortie sur ce parcours.</w:t>
            </w:r>
          </w:p>
          <w:p w:rsidR="0001302C" w:rsidRDefault="0001302C" w:rsidP="00D21640">
            <w:pPr>
              <w:rPr>
                <w:sz w:val="24"/>
                <w:szCs w:val="24"/>
              </w:rPr>
            </w:pPr>
          </w:p>
          <w:p w:rsidR="0001302C" w:rsidRPr="00836791" w:rsidRDefault="0001302C" w:rsidP="00D21640">
            <w:pPr>
              <w:rPr>
                <w:sz w:val="24"/>
                <w:szCs w:val="24"/>
              </w:rPr>
            </w:pPr>
          </w:p>
        </w:tc>
      </w:tr>
    </w:tbl>
    <w:p w:rsidR="0001302C" w:rsidRPr="00893879" w:rsidRDefault="0001302C" w:rsidP="0001302C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01302C" w:rsidRDefault="0001302C" w:rsidP="0001302C">
      <w:r>
        <w:t xml:space="preserve">Date de la dernière mise à jour : </w:t>
      </w:r>
      <w:r w:rsidR="00DF3C3E">
        <w:rPr>
          <w:b/>
        </w:rPr>
        <w:t>13 mai</w:t>
      </w:r>
      <w:bookmarkStart w:id="0" w:name="_GoBack"/>
      <w:bookmarkEnd w:id="0"/>
      <w:r w:rsidR="00622A3D" w:rsidRPr="00622A3D">
        <w:rPr>
          <w:b/>
        </w:rPr>
        <w:t xml:space="preserve"> 2020</w:t>
      </w:r>
    </w:p>
    <w:p w:rsidR="0001302C" w:rsidRPr="00FF2AF5" w:rsidRDefault="0001302C" w:rsidP="00622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FF2AF5">
        <w:rPr>
          <w:b/>
          <w:sz w:val="28"/>
          <w:szCs w:val="28"/>
        </w:rPr>
        <w:lastRenderedPageBreak/>
        <w:t>La carte</w:t>
      </w:r>
    </w:p>
    <w:p w:rsidR="0001302C" w:rsidRDefault="0001302C" w:rsidP="0001302C"/>
    <w:p w:rsidR="00866147" w:rsidRDefault="001B60F6" w:rsidP="001B60F6">
      <w:r>
        <w:rPr>
          <w:noProof/>
          <w:lang w:eastAsia="fr-FR"/>
        </w:rPr>
        <w:drawing>
          <wp:inline distT="0" distB="0" distL="0" distR="0">
            <wp:extent cx="5712460" cy="5400040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0F6" w:rsidRDefault="001B60F6" w:rsidP="001B60F6">
      <w:r>
        <w:rPr>
          <w:noProof/>
          <w:lang w:eastAsia="fr-FR"/>
        </w:rPr>
        <w:drawing>
          <wp:inline distT="0" distB="0" distL="0" distR="0">
            <wp:extent cx="5723255" cy="211899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4ABD"/>
    <w:multiLevelType w:val="hybridMultilevel"/>
    <w:tmpl w:val="E006BFA4"/>
    <w:lvl w:ilvl="0" w:tplc="24509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3C95"/>
    <w:multiLevelType w:val="hybridMultilevel"/>
    <w:tmpl w:val="9F1A3252"/>
    <w:lvl w:ilvl="0" w:tplc="CAC69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2C"/>
    <w:rsid w:val="0001302C"/>
    <w:rsid w:val="001B60F6"/>
    <w:rsid w:val="00476F56"/>
    <w:rsid w:val="00622A3D"/>
    <w:rsid w:val="00866147"/>
    <w:rsid w:val="00B33A6E"/>
    <w:rsid w:val="00DF3C3E"/>
    <w:rsid w:val="00E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DDB23-5D16-41E0-B746-7D6148AB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3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013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1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2020-05-13T20:16:00Z</dcterms:created>
  <dcterms:modified xsi:type="dcterms:W3CDTF">2020-05-13T20:16:00Z</dcterms:modified>
</cp:coreProperties>
</file>