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1F" w:rsidRDefault="00CF1A1F" w:rsidP="00CF1A1F">
      <w:pPr>
        <w:rPr>
          <w:b/>
          <w:sz w:val="24"/>
          <w:szCs w:val="24"/>
        </w:rPr>
      </w:pPr>
      <w:r w:rsidRPr="00966BCE">
        <w:rPr>
          <w:b/>
          <w:sz w:val="24"/>
          <w:szCs w:val="24"/>
        </w:rPr>
        <w:t>LES PASS</w:t>
      </w:r>
      <w:r w:rsidR="00B0788E">
        <w:rPr>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theme="minorHAnsi"/>
          <w:b/>
          <w:sz w:val="24"/>
          <w:szCs w:val="24"/>
        </w:rPr>
        <w:t>É</w:t>
      </w:r>
      <w:r w:rsidRPr="00966BCE">
        <w:rPr>
          <w:b/>
          <w:sz w:val="24"/>
          <w:szCs w:val="24"/>
        </w:rPr>
        <w:t>RAIRE</w:t>
      </w:r>
    </w:p>
    <w:p w:rsidR="00CF1A1F" w:rsidRPr="00B971B6" w:rsidRDefault="00CF1A1F" w:rsidP="00CF1A1F">
      <w:pPr>
        <w:jc w:val="center"/>
        <w:rPr>
          <w:b/>
          <w:color w:val="FF0000"/>
          <w:sz w:val="36"/>
          <w:szCs w:val="36"/>
        </w:rPr>
      </w:pPr>
      <w:r>
        <w:rPr>
          <w:b/>
          <w:color w:val="FF0000"/>
          <w:sz w:val="36"/>
          <w:szCs w:val="36"/>
        </w:rPr>
        <w:t xml:space="preserve">TARASCON n° 163 </w:t>
      </w:r>
    </w:p>
    <w:tbl>
      <w:tblPr>
        <w:tblStyle w:val="Grilledutableau"/>
        <w:tblW w:w="0" w:type="auto"/>
        <w:tblLook w:val="04A0" w:firstRow="1" w:lastRow="0" w:firstColumn="1" w:lastColumn="0" w:noHBand="0" w:noVBand="1"/>
      </w:tblPr>
      <w:tblGrid>
        <w:gridCol w:w="9062"/>
      </w:tblGrid>
      <w:tr w:rsidR="00CF1A1F" w:rsidTr="00DF20C0">
        <w:trPr>
          <w:trHeight w:val="567"/>
        </w:trPr>
        <w:tc>
          <w:tcPr>
            <w:tcW w:w="9062" w:type="dxa"/>
          </w:tcPr>
          <w:p w:rsidR="00CF1A1F" w:rsidRDefault="00CF1A1F" w:rsidP="00DF20C0">
            <w:pPr>
              <w:rPr>
                <w:sz w:val="24"/>
                <w:szCs w:val="24"/>
              </w:rPr>
            </w:pPr>
            <w:r w:rsidRPr="00836791">
              <w:rPr>
                <w:b/>
                <w:sz w:val="24"/>
                <w:szCs w:val="24"/>
              </w:rPr>
              <w:t>Commune de départ et dénomination de l’itinéraire :</w:t>
            </w:r>
            <w:r w:rsidRPr="00836791">
              <w:rPr>
                <w:sz w:val="24"/>
                <w:szCs w:val="24"/>
              </w:rPr>
              <w:t xml:space="preserve"> </w:t>
            </w:r>
          </w:p>
          <w:p w:rsidR="00CF1A1F" w:rsidRPr="00CF1A1F" w:rsidRDefault="00CF1A1F" w:rsidP="00CF1A1F">
            <w:pPr>
              <w:pStyle w:val="Paragraphedeliste"/>
              <w:numPr>
                <w:ilvl w:val="0"/>
                <w:numId w:val="2"/>
              </w:numPr>
            </w:pPr>
            <w:r w:rsidRPr="00CF1A1F">
              <w:rPr>
                <w:b/>
              </w:rPr>
              <w:t>Rabat Les Trois Seigneu</w:t>
            </w:r>
            <w:r w:rsidR="004B676C">
              <w:rPr>
                <w:b/>
              </w:rPr>
              <w:t>r</w:t>
            </w:r>
            <w:r w:rsidRPr="00CF1A1F">
              <w:rPr>
                <w:b/>
              </w:rPr>
              <w:t>s</w:t>
            </w:r>
            <w:r w:rsidRPr="00CF1A1F">
              <w:t xml:space="preserve"> – Pa</w:t>
            </w:r>
            <w:r w:rsidR="00AA46F9">
              <w:t>r</w:t>
            </w:r>
            <w:r w:rsidRPr="00CF1A1F">
              <w:t>king en bas du bou</w:t>
            </w:r>
            <w:r w:rsidR="00AA46F9">
              <w:t>r</w:t>
            </w:r>
            <w:r w:rsidRPr="00CF1A1F">
              <w:t>g au bord de la Cou</w:t>
            </w:r>
            <w:r w:rsidR="00AA46F9">
              <w:t>r</w:t>
            </w:r>
            <w:r w:rsidRPr="00CF1A1F">
              <w:t>biè</w:t>
            </w:r>
            <w:r w:rsidR="004B676C">
              <w:t>r</w:t>
            </w:r>
            <w:r w:rsidRPr="00CF1A1F">
              <w:t xml:space="preserve">e - </w:t>
            </w:r>
            <w:r w:rsidRPr="00CF1A1F">
              <w:rPr>
                <w:b/>
              </w:rPr>
              <w:t>Boucle du Cap de La Brougue depuis Rabat</w:t>
            </w:r>
            <w:r w:rsidR="00A57479">
              <w:rPr>
                <w:b/>
              </w:rPr>
              <w:t xml:space="preserve"> dit circuit </w:t>
            </w:r>
            <w:proofErr w:type="spellStart"/>
            <w:r w:rsidR="00A57479">
              <w:rPr>
                <w:b/>
              </w:rPr>
              <w:t>Peyra</w:t>
            </w:r>
            <w:proofErr w:type="spellEnd"/>
          </w:p>
          <w:p w:rsidR="00CF1A1F" w:rsidRPr="009E0498" w:rsidRDefault="00CF1A1F" w:rsidP="00DF20C0">
            <w:pPr>
              <w:rPr>
                <w:sz w:val="24"/>
                <w:szCs w:val="24"/>
              </w:rPr>
            </w:pPr>
          </w:p>
        </w:tc>
      </w:tr>
      <w:tr w:rsidR="00CF1A1F" w:rsidTr="00DF20C0">
        <w:trPr>
          <w:trHeight w:val="567"/>
        </w:trPr>
        <w:tc>
          <w:tcPr>
            <w:tcW w:w="9062" w:type="dxa"/>
          </w:tcPr>
          <w:p w:rsidR="00CF1A1F" w:rsidRDefault="00CF1A1F" w:rsidP="00DF20C0">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CF1A1F" w:rsidRPr="00844CC9" w:rsidRDefault="00CF1A1F" w:rsidP="00DF20C0">
            <w:pPr>
              <w:pStyle w:val="Paragraphedeliste"/>
              <w:numPr>
                <w:ilvl w:val="0"/>
                <w:numId w:val="2"/>
              </w:numPr>
              <w:rPr>
                <w:sz w:val="24"/>
                <w:szCs w:val="24"/>
              </w:rPr>
            </w:pPr>
            <w:r w:rsidRPr="00CF1A1F">
              <w:t>18.10.2018 – And</w:t>
            </w:r>
            <w:r w:rsidR="00AA46F9">
              <w:t>r</w:t>
            </w:r>
            <w:r w:rsidRPr="00CF1A1F">
              <w:t xml:space="preserve">éanne </w:t>
            </w:r>
            <w:r w:rsidR="00AA46F9">
              <w:t>R</w:t>
            </w:r>
            <w:r w:rsidRPr="00CF1A1F">
              <w:t>etiè</w:t>
            </w:r>
            <w:r w:rsidR="00AA46F9">
              <w:t>r</w:t>
            </w:r>
            <w:r w:rsidRPr="00CF1A1F">
              <w:t>e – 10 pa</w:t>
            </w:r>
            <w:r w:rsidR="00AA46F9">
              <w:t>r</w:t>
            </w:r>
            <w:r w:rsidRPr="00CF1A1F">
              <w:t>ticipants (Photos)</w:t>
            </w:r>
          </w:p>
          <w:p w:rsidR="00CF1A1F" w:rsidRPr="00E10100" w:rsidRDefault="00CF1A1F" w:rsidP="00DF20C0">
            <w:pPr>
              <w:rPr>
                <w:sz w:val="24"/>
                <w:szCs w:val="24"/>
              </w:rPr>
            </w:pPr>
          </w:p>
        </w:tc>
      </w:tr>
      <w:tr w:rsidR="00CF1A1F" w:rsidTr="00DF20C0">
        <w:trPr>
          <w:trHeight w:val="567"/>
        </w:trPr>
        <w:tc>
          <w:tcPr>
            <w:tcW w:w="9062" w:type="dxa"/>
          </w:tcPr>
          <w:p w:rsidR="00CF1A1F" w:rsidRDefault="00CF1A1F" w:rsidP="00DF20C0">
            <w:pPr>
              <w:jc w:val="both"/>
              <w:rPr>
                <w:b/>
                <w:sz w:val="24"/>
                <w:szCs w:val="24"/>
              </w:rPr>
            </w:pPr>
            <w:r w:rsidRPr="00866DB0">
              <w:rPr>
                <w:b/>
                <w:sz w:val="24"/>
                <w:szCs w:val="24"/>
              </w:rPr>
              <w:t>L’itinéraire est décrit sur les supports suivants :</w:t>
            </w:r>
            <w:r>
              <w:rPr>
                <w:b/>
                <w:sz w:val="24"/>
                <w:szCs w:val="24"/>
              </w:rPr>
              <w:t xml:space="preserve"> </w:t>
            </w:r>
          </w:p>
          <w:p w:rsidR="00CF1A1F" w:rsidRPr="00CF1A1F" w:rsidRDefault="00E758FF" w:rsidP="00CF1A1F">
            <w:pPr>
              <w:pStyle w:val="Paragraphedeliste"/>
              <w:numPr>
                <w:ilvl w:val="0"/>
                <w:numId w:val="2"/>
              </w:numPr>
              <w:jc w:val="both"/>
            </w:pPr>
            <w:r>
              <w:t xml:space="preserve">Fiche descriptive éditée par </w:t>
            </w:r>
            <w:r w:rsidR="00844CC9">
              <w:t xml:space="preserve">la mairie préparée par </w:t>
            </w:r>
            <w:r>
              <w:t xml:space="preserve">les </w:t>
            </w:r>
            <w:r>
              <w:rPr>
                <w:rFonts w:cstheme="minorHAnsi"/>
              </w:rPr>
              <w:t>"</w:t>
            </w:r>
            <w:r>
              <w:t>découvreurs</w:t>
            </w:r>
            <w:r>
              <w:rPr>
                <w:rFonts w:ascii="Calibri" w:hAnsi="Calibri" w:cs="Calibri"/>
              </w:rPr>
              <w:t>"</w:t>
            </w:r>
            <w:r>
              <w:t xml:space="preserve"> du circuit</w:t>
            </w:r>
          </w:p>
          <w:p w:rsidR="00CF1A1F" w:rsidRPr="009E0498" w:rsidRDefault="00CF1A1F" w:rsidP="00DF20C0">
            <w:pPr>
              <w:rPr>
                <w:sz w:val="24"/>
                <w:szCs w:val="24"/>
              </w:rPr>
            </w:pPr>
          </w:p>
        </w:tc>
      </w:tr>
      <w:tr w:rsidR="00CF1A1F" w:rsidTr="00DF20C0">
        <w:trPr>
          <w:trHeight w:val="567"/>
        </w:trPr>
        <w:tc>
          <w:tcPr>
            <w:tcW w:w="9062" w:type="dxa"/>
          </w:tcPr>
          <w:p w:rsidR="00CF1A1F" w:rsidRDefault="00CF1A1F" w:rsidP="00DF20C0">
            <w:pPr>
              <w:rPr>
                <w:b/>
                <w:sz w:val="24"/>
                <w:szCs w:val="24"/>
              </w:rPr>
            </w:pPr>
            <w:r>
              <w:rPr>
                <w:b/>
                <w:sz w:val="24"/>
                <w:szCs w:val="24"/>
              </w:rPr>
              <w:t>Classification, durée du parcours, dénivelé positif, distance</w:t>
            </w:r>
            <w:r w:rsidR="00AA46F9">
              <w:rPr>
                <w:b/>
                <w:sz w:val="24"/>
                <w:szCs w:val="24"/>
              </w:rPr>
              <w:t>, durée</w:t>
            </w:r>
            <w:r>
              <w:rPr>
                <w:b/>
                <w:sz w:val="24"/>
                <w:szCs w:val="24"/>
              </w:rPr>
              <w:t> :</w:t>
            </w:r>
          </w:p>
          <w:p w:rsidR="00CF1A1F" w:rsidRPr="00CF1A1F" w:rsidRDefault="00CF1A1F" w:rsidP="00CF1A1F">
            <w:pPr>
              <w:pStyle w:val="Paragraphedeliste"/>
              <w:numPr>
                <w:ilvl w:val="0"/>
                <w:numId w:val="2"/>
              </w:numPr>
            </w:pPr>
            <w:r w:rsidRPr="00CF1A1F">
              <w:t>Ma</w:t>
            </w:r>
            <w:r w:rsidR="00AA46F9">
              <w:t>r</w:t>
            </w:r>
            <w:r w:rsidRPr="00CF1A1F">
              <w:t>cheur – 2h15 – 350 m – 5,5 km</w:t>
            </w:r>
            <w:r w:rsidR="00AA46F9">
              <w:t xml:space="preserve"> – ½ journée</w:t>
            </w:r>
          </w:p>
          <w:p w:rsidR="00CF1A1F" w:rsidRDefault="00CF1A1F" w:rsidP="00DF20C0">
            <w:pPr>
              <w:rPr>
                <w:b/>
                <w:sz w:val="24"/>
                <w:szCs w:val="24"/>
              </w:rPr>
            </w:pPr>
          </w:p>
          <w:p w:rsidR="00CF1A1F" w:rsidRPr="00E10100" w:rsidRDefault="00CF1A1F" w:rsidP="00DF20C0">
            <w:pPr>
              <w:rPr>
                <w:b/>
                <w:sz w:val="24"/>
                <w:szCs w:val="24"/>
              </w:rPr>
            </w:pPr>
          </w:p>
        </w:tc>
      </w:tr>
      <w:tr w:rsidR="00CF1A1F" w:rsidTr="00DF20C0">
        <w:trPr>
          <w:trHeight w:val="567"/>
        </w:trPr>
        <w:tc>
          <w:tcPr>
            <w:tcW w:w="9062" w:type="dxa"/>
          </w:tcPr>
          <w:p w:rsidR="00CF1A1F" w:rsidRDefault="00CF1A1F" w:rsidP="00DF20C0">
            <w:r>
              <w:rPr>
                <w:b/>
                <w:sz w:val="24"/>
                <w:szCs w:val="24"/>
              </w:rPr>
              <w:t xml:space="preserve">Balisage : </w:t>
            </w:r>
            <w:r w:rsidR="00A57479" w:rsidRPr="00A57479">
              <w:rPr>
                <w:sz w:val="24"/>
                <w:szCs w:val="24"/>
              </w:rPr>
              <w:t>B</w:t>
            </w:r>
            <w:r w:rsidRPr="00CF1A1F">
              <w:t xml:space="preserve">alisage </w:t>
            </w:r>
            <w:r w:rsidR="00A57479">
              <w:t xml:space="preserve">Jaune </w:t>
            </w:r>
            <w:r w:rsidRPr="00CF1A1F">
              <w:t>du dépa</w:t>
            </w:r>
            <w:r w:rsidR="00AA46F9">
              <w:t>r</w:t>
            </w:r>
            <w:r w:rsidRPr="00CF1A1F">
              <w:t>t jusqu’au</w:t>
            </w:r>
            <w:r w:rsidR="00AA46F9">
              <w:t>x</w:t>
            </w:r>
            <w:r w:rsidRPr="00CF1A1F">
              <w:t xml:space="preserve"> g</w:t>
            </w:r>
            <w:r w:rsidR="00AA46F9">
              <w:t>r</w:t>
            </w:r>
            <w:r w:rsidRPr="00CF1A1F">
              <w:t xml:space="preserve">ottes du Calamés. </w:t>
            </w:r>
            <w:r w:rsidR="00AA46F9">
              <w:t>B</w:t>
            </w:r>
            <w:r>
              <w:t>a</w:t>
            </w:r>
            <w:r w:rsidRPr="00CF1A1F">
              <w:t xml:space="preserve">lisage jaune et rouge du Tour du </w:t>
            </w:r>
            <w:r w:rsidR="00AA46F9">
              <w:t xml:space="preserve">Pays du </w:t>
            </w:r>
            <w:r w:rsidRPr="00CF1A1F">
              <w:t>Pic des T</w:t>
            </w:r>
            <w:r w:rsidR="00AA46F9">
              <w:t>r</w:t>
            </w:r>
            <w:r w:rsidRPr="00CF1A1F">
              <w:t>ois Seigneurs pa</w:t>
            </w:r>
            <w:r w:rsidR="00AA46F9">
              <w:t>r la suite. Plus de balisage à partir de l’embranchement du Cap de La Brouge.</w:t>
            </w:r>
          </w:p>
          <w:p w:rsidR="00CF1A1F" w:rsidRDefault="00CF1A1F" w:rsidP="00DF20C0">
            <w:pPr>
              <w:rPr>
                <w:b/>
                <w:sz w:val="24"/>
                <w:szCs w:val="24"/>
              </w:rPr>
            </w:pPr>
          </w:p>
        </w:tc>
      </w:tr>
      <w:tr w:rsidR="00CF1A1F" w:rsidTr="00DF20C0">
        <w:trPr>
          <w:trHeight w:val="567"/>
        </w:trPr>
        <w:tc>
          <w:tcPr>
            <w:tcW w:w="9062" w:type="dxa"/>
          </w:tcPr>
          <w:p w:rsidR="00987B12" w:rsidRPr="00E7741C" w:rsidRDefault="00CF1A1F" w:rsidP="00987B12">
            <w:r w:rsidRPr="00866DB0">
              <w:rPr>
                <w:b/>
                <w:sz w:val="24"/>
                <w:szCs w:val="24"/>
              </w:rPr>
              <w:t>Particularité(s) :</w:t>
            </w:r>
            <w:r>
              <w:rPr>
                <w:b/>
                <w:sz w:val="24"/>
                <w:szCs w:val="24"/>
              </w:rPr>
              <w:t xml:space="preserve"> </w:t>
            </w:r>
            <w:r w:rsidR="00987B12" w:rsidRPr="00E7741C">
              <w:t>Sen</w:t>
            </w:r>
            <w:r w:rsidR="00987B12">
              <w:t>t</w:t>
            </w:r>
            <w:r w:rsidR="00987B12" w:rsidRPr="00E7741C">
              <w:t>ie</w:t>
            </w:r>
            <w:r w:rsidR="00987B12">
              <w:t>r</w:t>
            </w:r>
            <w:r w:rsidR="00987B12" w:rsidRPr="00E7741C">
              <w:t xml:space="preserve"> ou</w:t>
            </w:r>
            <w:r w:rsidR="00987B12">
              <w:t>v</w:t>
            </w:r>
            <w:r w:rsidR="00987B12" w:rsidRPr="00E7741C">
              <w:t>e</w:t>
            </w:r>
            <w:r w:rsidR="00987B12">
              <w:t>r</w:t>
            </w:r>
            <w:r w:rsidR="00987B12" w:rsidRPr="00E7741C">
              <w:t xml:space="preserve">t </w:t>
            </w:r>
            <w:r w:rsidR="00987B12">
              <w:t>en 2018 par nos ami(e)s Andréanne Retière, Christiane Tilmont (membres de notre club), Philippe Leclerc et François Ra</w:t>
            </w:r>
            <w:r w:rsidR="00A57479">
              <w:t>s</w:t>
            </w:r>
            <w:r w:rsidR="00987B12">
              <w:t xml:space="preserve">selet. </w:t>
            </w:r>
          </w:p>
          <w:p w:rsidR="00CF1A1F" w:rsidRPr="009E0498" w:rsidRDefault="00CF1A1F" w:rsidP="00DF20C0">
            <w:pPr>
              <w:rPr>
                <w:sz w:val="24"/>
                <w:szCs w:val="24"/>
              </w:rPr>
            </w:pPr>
          </w:p>
        </w:tc>
      </w:tr>
      <w:tr w:rsidR="00CF1A1F" w:rsidTr="00DF20C0">
        <w:trPr>
          <w:trHeight w:val="567"/>
        </w:trPr>
        <w:tc>
          <w:tcPr>
            <w:tcW w:w="9062" w:type="dxa"/>
          </w:tcPr>
          <w:p w:rsidR="00CF1A1F" w:rsidRPr="00233651" w:rsidRDefault="00CF1A1F" w:rsidP="00DF20C0">
            <w:pPr>
              <w:rPr>
                <w:b/>
                <w:sz w:val="24"/>
                <w:szCs w:val="24"/>
              </w:rPr>
            </w:pPr>
            <w:r w:rsidRPr="00233651">
              <w:rPr>
                <w:b/>
                <w:sz w:val="24"/>
                <w:szCs w:val="24"/>
              </w:rPr>
              <w:t>Site ou point remarquable :</w:t>
            </w:r>
          </w:p>
          <w:p w:rsidR="00790E04" w:rsidRPr="00790E04" w:rsidRDefault="00987B12" w:rsidP="00987B12">
            <w:pPr>
              <w:pStyle w:val="Paragraphedeliste"/>
              <w:numPr>
                <w:ilvl w:val="0"/>
                <w:numId w:val="2"/>
              </w:numPr>
            </w:pPr>
            <w:r w:rsidRPr="00790E04">
              <w:t xml:space="preserve">Remarquable abri </w:t>
            </w:r>
            <w:r w:rsidR="00790E04" w:rsidRPr="00790E04">
              <w:t>à finir de dégager en bordure du chemin entre les grottes et le col d’</w:t>
            </w:r>
            <w:proofErr w:type="spellStart"/>
            <w:r w:rsidR="00790E04" w:rsidRPr="00790E04">
              <w:t>Ijou</w:t>
            </w:r>
            <w:proofErr w:type="spellEnd"/>
          </w:p>
          <w:p w:rsidR="00CF1A1F" w:rsidRPr="00790E04" w:rsidRDefault="00987B12" w:rsidP="00987B12">
            <w:pPr>
              <w:pStyle w:val="Paragraphedeliste"/>
              <w:numPr>
                <w:ilvl w:val="0"/>
                <w:numId w:val="2"/>
              </w:numPr>
            </w:pPr>
            <w:r w:rsidRPr="00790E04">
              <w:t xml:space="preserve"> </w:t>
            </w:r>
            <w:r w:rsidR="00790E04" w:rsidRPr="00790E04">
              <w:t>Les vestiges du site de production de pierres à aiguiser avant l’arrivée au cap de la Brougue</w:t>
            </w:r>
          </w:p>
          <w:p w:rsidR="00790E04" w:rsidRPr="00790E04" w:rsidRDefault="00790E04" w:rsidP="00987B12">
            <w:pPr>
              <w:pStyle w:val="Paragraphedeliste"/>
              <w:numPr>
                <w:ilvl w:val="0"/>
                <w:numId w:val="2"/>
              </w:numPr>
            </w:pPr>
            <w:r w:rsidRPr="00790E04">
              <w:t xml:space="preserve">Le remarquable point de vue depuis le </w:t>
            </w:r>
            <w:r w:rsidR="00EE129C">
              <w:t>C</w:t>
            </w:r>
            <w:r w:rsidRPr="00790E04">
              <w:t>ap de La Brougue</w:t>
            </w:r>
          </w:p>
          <w:p w:rsidR="00CF1A1F" w:rsidRPr="009E0498" w:rsidRDefault="00CF1A1F" w:rsidP="00DF20C0">
            <w:pPr>
              <w:rPr>
                <w:sz w:val="24"/>
                <w:szCs w:val="24"/>
              </w:rPr>
            </w:pPr>
          </w:p>
        </w:tc>
      </w:tr>
      <w:tr w:rsidR="00CF1A1F" w:rsidTr="00DF20C0">
        <w:trPr>
          <w:trHeight w:val="567"/>
        </w:trPr>
        <w:tc>
          <w:tcPr>
            <w:tcW w:w="9062" w:type="dxa"/>
          </w:tcPr>
          <w:p w:rsidR="00CF1A1F" w:rsidRDefault="00CF1A1F" w:rsidP="00844CC9">
            <w:pPr>
              <w:rPr>
                <w:sz w:val="24"/>
                <w:szCs w:val="24"/>
              </w:rPr>
            </w:pPr>
            <w:r w:rsidRPr="00233651">
              <w:rPr>
                <w:b/>
                <w:sz w:val="24"/>
                <w:szCs w:val="24"/>
              </w:rPr>
              <w:t>Trace GPS :</w:t>
            </w:r>
            <w:r w:rsidR="00844CC9">
              <w:rPr>
                <w:b/>
                <w:sz w:val="24"/>
                <w:szCs w:val="24"/>
              </w:rPr>
              <w:t xml:space="preserve"> </w:t>
            </w:r>
            <w:r w:rsidR="00844CC9" w:rsidRPr="00844CC9">
              <w:t>Oui</w:t>
            </w:r>
          </w:p>
          <w:p w:rsidR="00CF1A1F" w:rsidRPr="00233651" w:rsidRDefault="00CF1A1F" w:rsidP="00DF20C0">
            <w:pPr>
              <w:pStyle w:val="Paragraphedeliste"/>
              <w:numPr>
                <w:ilvl w:val="0"/>
                <w:numId w:val="1"/>
              </w:numPr>
              <w:rPr>
                <w:sz w:val="24"/>
                <w:szCs w:val="24"/>
              </w:rPr>
            </w:pPr>
          </w:p>
        </w:tc>
      </w:tr>
      <w:tr w:rsidR="00CF1A1F" w:rsidTr="00DF20C0">
        <w:trPr>
          <w:trHeight w:val="567"/>
        </w:trPr>
        <w:tc>
          <w:tcPr>
            <w:tcW w:w="9062" w:type="dxa"/>
          </w:tcPr>
          <w:p w:rsidR="00CF1A1F" w:rsidRPr="009E0498" w:rsidRDefault="00CF1A1F" w:rsidP="00DF20C0">
            <w:pPr>
              <w:rPr>
                <w:b/>
                <w:sz w:val="24"/>
                <w:szCs w:val="24"/>
              </w:rPr>
            </w:pPr>
            <w:r w:rsidRPr="009E0498">
              <w:rPr>
                <w:b/>
                <w:sz w:val="24"/>
                <w:szCs w:val="24"/>
              </w:rPr>
              <w:t>Distance entre la gare de Varilhes et le lieu de départ :</w:t>
            </w:r>
            <w:r>
              <w:rPr>
                <w:b/>
                <w:sz w:val="24"/>
                <w:szCs w:val="24"/>
              </w:rPr>
              <w:t xml:space="preserve"> </w:t>
            </w:r>
            <w:r w:rsidR="00790E04" w:rsidRPr="00790E04">
              <w:t>28 km</w:t>
            </w:r>
          </w:p>
          <w:p w:rsidR="00CF1A1F" w:rsidRDefault="00CF1A1F" w:rsidP="00DF20C0">
            <w:pPr>
              <w:rPr>
                <w:sz w:val="24"/>
                <w:szCs w:val="24"/>
              </w:rPr>
            </w:pPr>
          </w:p>
          <w:p w:rsidR="00CF1A1F" w:rsidRPr="009E0498" w:rsidRDefault="00CF1A1F" w:rsidP="00DF20C0">
            <w:pPr>
              <w:rPr>
                <w:sz w:val="24"/>
                <w:szCs w:val="24"/>
              </w:rPr>
            </w:pPr>
          </w:p>
        </w:tc>
      </w:tr>
      <w:tr w:rsidR="00CF1A1F" w:rsidTr="00DF20C0">
        <w:trPr>
          <w:trHeight w:val="567"/>
        </w:trPr>
        <w:tc>
          <w:tcPr>
            <w:tcW w:w="9062" w:type="dxa"/>
          </w:tcPr>
          <w:p w:rsidR="00CF1A1F" w:rsidRDefault="00CF1A1F" w:rsidP="00DF20C0">
            <w:pPr>
              <w:rPr>
                <w:b/>
                <w:sz w:val="24"/>
                <w:szCs w:val="24"/>
              </w:rPr>
            </w:pPr>
            <w:r w:rsidRPr="009A1419">
              <w:rPr>
                <w:b/>
                <w:sz w:val="24"/>
                <w:szCs w:val="24"/>
              </w:rPr>
              <w:t>Observation(s) :</w:t>
            </w:r>
            <w:r>
              <w:rPr>
                <w:b/>
                <w:sz w:val="24"/>
                <w:szCs w:val="24"/>
              </w:rPr>
              <w:t xml:space="preserve"> </w:t>
            </w:r>
          </w:p>
          <w:p w:rsidR="00CF1A1F" w:rsidRDefault="00CF1A1F" w:rsidP="00DF20C0">
            <w:pPr>
              <w:rPr>
                <w:b/>
                <w:sz w:val="24"/>
                <w:szCs w:val="24"/>
              </w:rPr>
            </w:pPr>
          </w:p>
          <w:p w:rsidR="00CF1A1F" w:rsidRDefault="00CF1A1F" w:rsidP="00DF20C0">
            <w:pPr>
              <w:rPr>
                <w:b/>
                <w:sz w:val="24"/>
                <w:szCs w:val="24"/>
              </w:rPr>
            </w:pPr>
          </w:p>
          <w:p w:rsidR="00CF1A1F" w:rsidRPr="009A1419" w:rsidRDefault="00CF1A1F" w:rsidP="00DF20C0">
            <w:pPr>
              <w:rPr>
                <w:b/>
                <w:sz w:val="24"/>
                <w:szCs w:val="24"/>
              </w:rPr>
            </w:pPr>
          </w:p>
          <w:p w:rsidR="00CF1A1F" w:rsidRDefault="00CF1A1F" w:rsidP="00DF20C0">
            <w:pPr>
              <w:rPr>
                <w:sz w:val="24"/>
                <w:szCs w:val="24"/>
              </w:rPr>
            </w:pPr>
          </w:p>
          <w:p w:rsidR="00CF1A1F" w:rsidRPr="00836791" w:rsidRDefault="00CF1A1F" w:rsidP="00DF20C0">
            <w:pPr>
              <w:rPr>
                <w:sz w:val="24"/>
                <w:szCs w:val="24"/>
              </w:rPr>
            </w:pPr>
          </w:p>
        </w:tc>
      </w:tr>
    </w:tbl>
    <w:p w:rsidR="00B0788E" w:rsidRPr="00893879" w:rsidRDefault="00B0788E" w:rsidP="00B0788E">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CF1A1F" w:rsidRDefault="00CF1A1F" w:rsidP="00CF1A1F">
      <w:bookmarkStart w:id="0" w:name="_GoBack"/>
      <w:bookmarkEnd w:id="0"/>
      <w:r>
        <w:t xml:space="preserve">Date de la dernière mise à jour : </w:t>
      </w:r>
      <w:r w:rsidR="00844CC9">
        <w:rPr>
          <w:b/>
        </w:rPr>
        <w:t>28 janvier 2019</w:t>
      </w:r>
    </w:p>
    <w:p w:rsidR="00E7741C" w:rsidRDefault="00E7741C">
      <w:pPr>
        <w:rPr>
          <w:b/>
          <w:sz w:val="28"/>
          <w:szCs w:val="28"/>
        </w:rPr>
      </w:pPr>
      <w:r>
        <w:rPr>
          <w:b/>
          <w:sz w:val="28"/>
          <w:szCs w:val="28"/>
        </w:rPr>
        <w:br w:type="page"/>
      </w:r>
    </w:p>
    <w:p w:rsidR="00486391" w:rsidRDefault="00486391" w:rsidP="00CF1A1F">
      <w:pPr>
        <w:jc w:val="center"/>
        <w:rPr>
          <w:b/>
          <w:sz w:val="28"/>
          <w:szCs w:val="28"/>
        </w:rPr>
        <w:sectPr w:rsidR="00486391" w:rsidSect="00486391">
          <w:pgSz w:w="11906" w:h="16838"/>
          <w:pgMar w:top="1417" w:right="1417" w:bottom="1417" w:left="1417" w:header="708" w:footer="708" w:gutter="0"/>
          <w:cols w:space="708"/>
          <w:docGrid w:linePitch="360"/>
        </w:sectPr>
      </w:pPr>
    </w:p>
    <w:p w:rsidR="00CF1A1F" w:rsidRDefault="00CF1A1F" w:rsidP="00CF1A1F">
      <w:pPr>
        <w:jc w:val="center"/>
        <w:rPr>
          <w:b/>
          <w:sz w:val="28"/>
          <w:szCs w:val="28"/>
        </w:rPr>
      </w:pPr>
      <w:r w:rsidRPr="00FF2AF5">
        <w:rPr>
          <w:b/>
          <w:sz w:val="28"/>
          <w:szCs w:val="28"/>
        </w:rPr>
        <w:lastRenderedPageBreak/>
        <w:t>La carte</w:t>
      </w:r>
    </w:p>
    <w:p w:rsidR="00844CC9" w:rsidRDefault="00844CC9" w:rsidP="00CF1A1F">
      <w:pPr>
        <w:jc w:val="center"/>
        <w:rPr>
          <w:b/>
          <w:sz w:val="28"/>
          <w:szCs w:val="28"/>
        </w:rPr>
      </w:pPr>
      <w:r>
        <w:rPr>
          <w:noProof/>
          <w:lang w:eastAsia="fr-FR"/>
        </w:rPr>
        <w:drawing>
          <wp:inline distT="0" distB="0" distL="0" distR="0">
            <wp:extent cx="2543039" cy="3400561"/>
            <wp:effectExtent l="9207" t="0" r="318" b="317"/>
            <wp:docPr id="4" name="Image 4" descr="768BC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68BC4A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274" r="4260"/>
                    <a:stretch/>
                  </pic:blipFill>
                  <pic:spPr bwMode="auto">
                    <a:xfrm rot="5400000">
                      <a:off x="0" y="0"/>
                      <a:ext cx="2543609" cy="3401323"/>
                    </a:xfrm>
                    <a:prstGeom prst="rect">
                      <a:avLst/>
                    </a:prstGeom>
                    <a:noFill/>
                    <a:ln>
                      <a:noFill/>
                    </a:ln>
                    <a:extLst>
                      <a:ext uri="{53640926-AAD7-44D8-BBD7-CCE9431645EC}">
                        <a14:shadowObscured xmlns:a14="http://schemas.microsoft.com/office/drawing/2010/main"/>
                      </a:ext>
                    </a:extLst>
                  </pic:spPr>
                </pic:pic>
              </a:graphicData>
            </a:graphic>
          </wp:inline>
        </w:drawing>
      </w:r>
    </w:p>
    <w:p w:rsidR="00844CC9" w:rsidRDefault="00844CC9" w:rsidP="00CF1A1F">
      <w:pPr>
        <w:jc w:val="center"/>
        <w:rPr>
          <w:b/>
          <w:sz w:val="28"/>
          <w:szCs w:val="28"/>
        </w:rPr>
      </w:pPr>
      <w:r>
        <w:rPr>
          <w:noProof/>
          <w:lang w:eastAsia="fr-FR"/>
        </w:rPr>
        <w:drawing>
          <wp:inline distT="0" distB="0" distL="0" distR="0">
            <wp:extent cx="2929379" cy="1076325"/>
            <wp:effectExtent l="0" t="0" r="4445" b="0"/>
            <wp:docPr id="3" name="Image 3" descr="DE46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4684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2" t="8646" r="3134" b="65936"/>
                    <a:stretch/>
                  </pic:blipFill>
                  <pic:spPr bwMode="auto">
                    <a:xfrm>
                      <a:off x="0" y="0"/>
                      <a:ext cx="2931486" cy="1077099"/>
                    </a:xfrm>
                    <a:prstGeom prst="rect">
                      <a:avLst/>
                    </a:prstGeom>
                    <a:noFill/>
                    <a:ln>
                      <a:noFill/>
                    </a:ln>
                    <a:extLst>
                      <a:ext uri="{53640926-AAD7-44D8-BBD7-CCE9431645EC}">
                        <a14:shadowObscured xmlns:a14="http://schemas.microsoft.com/office/drawing/2010/main"/>
                      </a:ext>
                    </a:extLst>
                  </pic:spPr>
                </pic:pic>
              </a:graphicData>
            </a:graphic>
          </wp:inline>
        </w:drawing>
      </w:r>
    </w:p>
    <w:p w:rsidR="00486391" w:rsidRPr="001032AD" w:rsidRDefault="00486391" w:rsidP="00486391">
      <w:pPr>
        <w:spacing w:after="0"/>
        <w:jc w:val="both"/>
        <w:rPr>
          <w:b/>
          <w:i/>
          <w:sz w:val="20"/>
          <w:szCs w:val="20"/>
        </w:rPr>
      </w:pPr>
      <w:r w:rsidRPr="00486391">
        <w:rPr>
          <w:sz w:val="20"/>
          <w:szCs w:val="20"/>
        </w:rPr>
        <w:t xml:space="preserve"> </w:t>
      </w:r>
      <w:r>
        <w:rPr>
          <w:sz w:val="20"/>
          <w:szCs w:val="20"/>
        </w:rPr>
        <w:t xml:space="preserve">Depuis le parking, rejoindre l’église en remontant la rue en forte déclivité de la </w:t>
      </w:r>
      <w:proofErr w:type="spellStart"/>
      <w:r w:rsidRPr="00336C9A">
        <w:rPr>
          <w:i/>
          <w:sz w:val="20"/>
          <w:szCs w:val="20"/>
        </w:rPr>
        <w:t>Caoussade</w:t>
      </w:r>
      <w:proofErr w:type="spellEnd"/>
      <w:r>
        <w:rPr>
          <w:sz w:val="20"/>
          <w:szCs w:val="20"/>
        </w:rPr>
        <w:t xml:space="preserve"> qui se termine en arrivant à la fontaine d’</w:t>
      </w:r>
      <w:r w:rsidRPr="00336C9A">
        <w:rPr>
          <w:i/>
          <w:sz w:val="20"/>
          <w:szCs w:val="20"/>
        </w:rPr>
        <w:t>Ariel</w:t>
      </w:r>
      <w:r>
        <w:rPr>
          <w:sz w:val="20"/>
          <w:szCs w:val="20"/>
        </w:rPr>
        <w:t xml:space="preserve"> et la superbe </w:t>
      </w:r>
      <w:r w:rsidRPr="00336C9A">
        <w:rPr>
          <w:i/>
          <w:sz w:val="20"/>
          <w:szCs w:val="20"/>
        </w:rPr>
        <w:t>croix St-Pierre</w:t>
      </w:r>
      <w:r>
        <w:rPr>
          <w:sz w:val="20"/>
          <w:szCs w:val="20"/>
        </w:rPr>
        <w:t xml:space="preserve">, œuvre des forgeurs </w:t>
      </w:r>
      <w:proofErr w:type="spellStart"/>
      <w:r>
        <w:rPr>
          <w:sz w:val="20"/>
          <w:szCs w:val="20"/>
        </w:rPr>
        <w:t>rabatols</w:t>
      </w:r>
      <w:proofErr w:type="spellEnd"/>
      <w:r>
        <w:rPr>
          <w:sz w:val="20"/>
          <w:szCs w:val="20"/>
        </w:rPr>
        <w:t xml:space="preserve">. Tourner à droite, peu après passer devant la </w:t>
      </w:r>
      <w:r w:rsidRPr="00336C9A">
        <w:rPr>
          <w:sz w:val="20"/>
          <w:szCs w:val="20"/>
        </w:rPr>
        <w:t xml:space="preserve">mairie </w:t>
      </w:r>
      <w:r>
        <w:rPr>
          <w:sz w:val="20"/>
          <w:szCs w:val="20"/>
        </w:rPr>
        <w:t xml:space="preserve">et sa fontaine, le </w:t>
      </w:r>
      <w:r w:rsidRPr="00336C9A">
        <w:rPr>
          <w:i/>
          <w:sz w:val="20"/>
          <w:szCs w:val="20"/>
        </w:rPr>
        <w:t>Petit Rabat</w:t>
      </w:r>
      <w:r>
        <w:rPr>
          <w:sz w:val="20"/>
          <w:szCs w:val="20"/>
        </w:rPr>
        <w:t xml:space="preserve">, dernier commerce du village. Poursuivre dans la même direction sur une trentaine de mètres et au niveau de la fontaine de </w:t>
      </w:r>
      <w:proofErr w:type="spellStart"/>
      <w:r w:rsidRPr="00336C9A">
        <w:rPr>
          <w:i/>
          <w:sz w:val="20"/>
          <w:szCs w:val="20"/>
        </w:rPr>
        <w:t>Panchette</w:t>
      </w:r>
      <w:proofErr w:type="spellEnd"/>
      <w:r>
        <w:rPr>
          <w:sz w:val="20"/>
          <w:szCs w:val="20"/>
        </w:rPr>
        <w:t xml:space="preserve"> tourner à gauche en montant vers l’église. C’est le point de départ du circuit </w:t>
      </w:r>
      <w:proofErr w:type="spellStart"/>
      <w:r>
        <w:rPr>
          <w:b/>
          <w:i/>
          <w:sz w:val="20"/>
          <w:szCs w:val="20"/>
        </w:rPr>
        <w:t>Payra</w:t>
      </w:r>
      <w:proofErr w:type="spellEnd"/>
      <w:r>
        <w:rPr>
          <w:b/>
          <w:i/>
          <w:sz w:val="20"/>
          <w:szCs w:val="20"/>
        </w:rPr>
        <w:t>.</w:t>
      </w:r>
    </w:p>
    <w:p w:rsidR="00486391" w:rsidRPr="005B63A5" w:rsidRDefault="00486391" w:rsidP="00486391">
      <w:pPr>
        <w:spacing w:after="0"/>
        <w:jc w:val="both"/>
        <w:rPr>
          <w:sz w:val="20"/>
          <w:szCs w:val="20"/>
        </w:rPr>
      </w:pPr>
      <w:r>
        <w:rPr>
          <w:b/>
          <w:sz w:val="20"/>
          <w:szCs w:val="20"/>
        </w:rPr>
        <w:t>Alt 620m</w:t>
      </w:r>
      <w:r>
        <w:rPr>
          <w:sz w:val="20"/>
          <w:szCs w:val="20"/>
        </w:rPr>
        <w:t xml:space="preserve"> A gauche de l’entrée de</w:t>
      </w:r>
      <w:r w:rsidRPr="005B63A5">
        <w:rPr>
          <w:sz w:val="20"/>
          <w:szCs w:val="20"/>
        </w:rPr>
        <w:t xml:space="preserve"> </w:t>
      </w:r>
      <w:r>
        <w:rPr>
          <w:sz w:val="20"/>
          <w:szCs w:val="20"/>
        </w:rPr>
        <w:t>l’église, partir sur</w:t>
      </w:r>
      <w:r w:rsidRPr="005B63A5">
        <w:rPr>
          <w:sz w:val="20"/>
          <w:szCs w:val="20"/>
        </w:rPr>
        <w:t xml:space="preserve"> le chemin des </w:t>
      </w:r>
      <w:proofErr w:type="spellStart"/>
      <w:r w:rsidRPr="008149C0">
        <w:rPr>
          <w:i/>
          <w:sz w:val="20"/>
          <w:szCs w:val="20"/>
        </w:rPr>
        <w:t>Clots</w:t>
      </w:r>
      <w:proofErr w:type="spellEnd"/>
      <w:proofErr w:type="gramStart"/>
      <w:r w:rsidRPr="005B63A5">
        <w:rPr>
          <w:sz w:val="20"/>
          <w:szCs w:val="20"/>
        </w:rPr>
        <w:t>.</w:t>
      </w:r>
      <w:r>
        <w:rPr>
          <w:sz w:val="20"/>
          <w:szCs w:val="20"/>
        </w:rPr>
        <w:t>(</w:t>
      </w:r>
      <w:proofErr w:type="gramEnd"/>
      <w:r>
        <w:rPr>
          <w:sz w:val="20"/>
          <w:szCs w:val="20"/>
        </w:rPr>
        <w:t>entre l’angle du cimetière et une grange.</w:t>
      </w:r>
      <w:r w:rsidRPr="005B63A5">
        <w:rPr>
          <w:sz w:val="20"/>
          <w:szCs w:val="20"/>
        </w:rPr>
        <w:t xml:space="preserve"> Ce large chemin monte jusqu’à une bifurcation.</w:t>
      </w:r>
    </w:p>
    <w:p w:rsidR="00486391" w:rsidRPr="005B63A5" w:rsidRDefault="00486391" w:rsidP="00486391">
      <w:pPr>
        <w:spacing w:after="0"/>
        <w:jc w:val="both"/>
        <w:rPr>
          <w:sz w:val="20"/>
          <w:szCs w:val="20"/>
        </w:rPr>
      </w:pPr>
      <w:r>
        <w:rPr>
          <w:b/>
          <w:sz w:val="20"/>
          <w:szCs w:val="20"/>
        </w:rPr>
        <w:t xml:space="preserve">672m </w:t>
      </w:r>
      <w:r w:rsidRPr="00E277C6">
        <w:rPr>
          <w:b/>
          <w:sz w:val="20"/>
          <w:szCs w:val="20"/>
        </w:rPr>
        <w:t>14 mn</w:t>
      </w:r>
      <w:r w:rsidRPr="005B63A5">
        <w:rPr>
          <w:sz w:val="20"/>
          <w:szCs w:val="20"/>
        </w:rPr>
        <w:t xml:space="preserve"> Prendre à droite le chemin des </w:t>
      </w:r>
      <w:r w:rsidRPr="008149C0">
        <w:rPr>
          <w:i/>
          <w:sz w:val="20"/>
          <w:szCs w:val="20"/>
        </w:rPr>
        <w:t>Vignes</w:t>
      </w:r>
      <w:r w:rsidRPr="005B63A5">
        <w:rPr>
          <w:sz w:val="20"/>
          <w:szCs w:val="20"/>
        </w:rPr>
        <w:t xml:space="preserve">. Ce chemin après une première partie droite, plate et large, devient plus étroit avec un profil varié, passe au pied de rochers d’escalade et débouche </w:t>
      </w:r>
      <w:r w:rsidRPr="005B63A5">
        <w:rPr>
          <w:sz w:val="20"/>
          <w:szCs w:val="20"/>
        </w:rPr>
        <w:t xml:space="preserve">sur le chemin du </w:t>
      </w:r>
      <w:r w:rsidRPr="008149C0">
        <w:rPr>
          <w:i/>
          <w:sz w:val="20"/>
          <w:szCs w:val="20"/>
        </w:rPr>
        <w:t xml:space="preserve">Tour du Pic des Trois Seigneurs </w:t>
      </w:r>
      <w:r>
        <w:rPr>
          <w:sz w:val="20"/>
          <w:szCs w:val="20"/>
        </w:rPr>
        <w:t>aux grottes du</w:t>
      </w:r>
      <w:r w:rsidRPr="005B63A5">
        <w:rPr>
          <w:sz w:val="20"/>
          <w:szCs w:val="20"/>
        </w:rPr>
        <w:t xml:space="preserve"> </w:t>
      </w:r>
      <w:r w:rsidRPr="008149C0">
        <w:rPr>
          <w:i/>
          <w:sz w:val="20"/>
          <w:szCs w:val="20"/>
        </w:rPr>
        <w:t>Calamès.</w:t>
      </w:r>
    </w:p>
    <w:p w:rsidR="00486391" w:rsidRPr="005B63A5" w:rsidRDefault="00486391" w:rsidP="00486391">
      <w:pPr>
        <w:spacing w:after="0"/>
        <w:jc w:val="both"/>
        <w:rPr>
          <w:sz w:val="20"/>
          <w:szCs w:val="20"/>
        </w:rPr>
      </w:pPr>
      <w:r>
        <w:rPr>
          <w:b/>
          <w:sz w:val="20"/>
          <w:szCs w:val="20"/>
        </w:rPr>
        <w:t xml:space="preserve">710m </w:t>
      </w:r>
      <w:r w:rsidRPr="00E277C6">
        <w:rPr>
          <w:b/>
          <w:sz w:val="20"/>
          <w:szCs w:val="20"/>
        </w:rPr>
        <w:t>35 mn</w:t>
      </w:r>
      <w:r w:rsidRPr="005B63A5">
        <w:rPr>
          <w:sz w:val="20"/>
          <w:szCs w:val="20"/>
        </w:rPr>
        <w:t xml:space="preserve"> Tourner à gauche. Cette premiè</w:t>
      </w:r>
      <w:r>
        <w:rPr>
          <w:sz w:val="20"/>
          <w:szCs w:val="20"/>
        </w:rPr>
        <w:t>re partie du chemin (balisé jaune et roug</w:t>
      </w:r>
      <w:r w:rsidRPr="005B63A5">
        <w:rPr>
          <w:sz w:val="20"/>
          <w:szCs w:val="20"/>
        </w:rPr>
        <w:t>e) permet l’accès à de nombreux parcours d’escalade.</w:t>
      </w:r>
    </w:p>
    <w:p w:rsidR="00486391" w:rsidRPr="005B63A5" w:rsidRDefault="00486391" w:rsidP="00486391">
      <w:pPr>
        <w:spacing w:after="0"/>
        <w:jc w:val="both"/>
        <w:rPr>
          <w:sz w:val="20"/>
          <w:szCs w:val="20"/>
        </w:rPr>
      </w:pPr>
      <w:r w:rsidRPr="00E277C6">
        <w:rPr>
          <w:b/>
          <w:sz w:val="20"/>
          <w:szCs w:val="20"/>
        </w:rPr>
        <w:t>45 mn</w:t>
      </w:r>
      <w:r w:rsidRPr="005B63A5">
        <w:rPr>
          <w:sz w:val="20"/>
          <w:szCs w:val="20"/>
        </w:rPr>
        <w:t xml:space="preserve"> Après un petit lacet du chemin, une </w:t>
      </w:r>
      <w:r w:rsidRPr="008149C0">
        <w:rPr>
          <w:i/>
          <w:sz w:val="20"/>
          <w:szCs w:val="20"/>
        </w:rPr>
        <w:t>cabane de rive</w:t>
      </w:r>
      <w:r w:rsidRPr="005B63A5">
        <w:rPr>
          <w:sz w:val="20"/>
          <w:szCs w:val="20"/>
        </w:rPr>
        <w:t xml:space="preserve"> est visible à 10 mètres sur le côté droit. Plus loin un passage presque toujours humide, donc glissant, annonce l’approche du </w:t>
      </w:r>
      <w:r w:rsidRPr="008149C0">
        <w:rPr>
          <w:i/>
          <w:sz w:val="20"/>
          <w:szCs w:val="20"/>
        </w:rPr>
        <w:t>col d’</w:t>
      </w:r>
      <w:proofErr w:type="spellStart"/>
      <w:r w:rsidRPr="008149C0">
        <w:rPr>
          <w:i/>
          <w:sz w:val="20"/>
          <w:szCs w:val="20"/>
        </w:rPr>
        <w:t>Ijou</w:t>
      </w:r>
      <w:proofErr w:type="spellEnd"/>
      <w:r w:rsidRPr="005B63A5">
        <w:rPr>
          <w:sz w:val="20"/>
          <w:szCs w:val="20"/>
        </w:rPr>
        <w:t xml:space="preserve"> (pancartes directionnelles métalliques). Poursuivre encore 300 m.</w:t>
      </w:r>
    </w:p>
    <w:p w:rsidR="00486391" w:rsidRPr="005B63A5" w:rsidRDefault="00486391" w:rsidP="00486391">
      <w:pPr>
        <w:spacing w:after="0"/>
        <w:jc w:val="both"/>
        <w:rPr>
          <w:sz w:val="20"/>
          <w:szCs w:val="20"/>
        </w:rPr>
      </w:pPr>
      <w:r>
        <w:rPr>
          <w:b/>
          <w:sz w:val="20"/>
          <w:szCs w:val="20"/>
        </w:rPr>
        <w:t>850m 1</w:t>
      </w:r>
      <w:r w:rsidRPr="00E277C6">
        <w:rPr>
          <w:b/>
          <w:sz w:val="20"/>
          <w:szCs w:val="20"/>
        </w:rPr>
        <w:t>h 00</w:t>
      </w:r>
      <w:r w:rsidRPr="005B63A5">
        <w:rPr>
          <w:sz w:val="20"/>
          <w:szCs w:val="20"/>
        </w:rPr>
        <w:t xml:space="preserve"> Quitter le </w:t>
      </w:r>
      <w:r w:rsidRPr="008149C0">
        <w:rPr>
          <w:i/>
          <w:sz w:val="20"/>
          <w:szCs w:val="20"/>
        </w:rPr>
        <w:t>Tour du Pic des Trois Seigneurs</w:t>
      </w:r>
      <w:r w:rsidRPr="005B63A5">
        <w:rPr>
          <w:sz w:val="20"/>
          <w:szCs w:val="20"/>
        </w:rPr>
        <w:t xml:space="preserve"> en tournant à gauche sur un sentier de pierres plates instables. Dans la montée, une grande bâtisse en ruine rappelle que sur ce lieu</w:t>
      </w:r>
      <w:r>
        <w:rPr>
          <w:sz w:val="20"/>
          <w:szCs w:val="20"/>
        </w:rPr>
        <w:t>,</w:t>
      </w:r>
      <w:r w:rsidRPr="005B63A5">
        <w:rPr>
          <w:sz w:val="20"/>
          <w:szCs w:val="20"/>
        </w:rPr>
        <w:t xml:space="preserve"> l’extraction de pierres à bâtir et surtout de </w:t>
      </w:r>
      <w:r w:rsidRPr="008149C0">
        <w:rPr>
          <w:i/>
          <w:sz w:val="20"/>
          <w:szCs w:val="20"/>
        </w:rPr>
        <w:t>pierres à faux</w:t>
      </w:r>
      <w:r w:rsidRPr="005B63A5">
        <w:rPr>
          <w:sz w:val="20"/>
          <w:szCs w:val="20"/>
        </w:rPr>
        <w:t xml:space="preserve"> était l’activité principale jusqu’au début du 20</w:t>
      </w:r>
      <w:r w:rsidRPr="005B63A5">
        <w:rPr>
          <w:sz w:val="20"/>
          <w:szCs w:val="20"/>
          <w:vertAlign w:val="superscript"/>
        </w:rPr>
        <w:t>e</w:t>
      </w:r>
      <w:r w:rsidRPr="005B63A5">
        <w:rPr>
          <w:sz w:val="20"/>
          <w:szCs w:val="20"/>
        </w:rPr>
        <w:t xml:space="preserve"> siècle.</w:t>
      </w:r>
    </w:p>
    <w:p w:rsidR="00486391" w:rsidRPr="005B63A5" w:rsidRDefault="00486391" w:rsidP="00486391">
      <w:pPr>
        <w:spacing w:after="0"/>
        <w:jc w:val="both"/>
        <w:rPr>
          <w:sz w:val="20"/>
          <w:szCs w:val="20"/>
        </w:rPr>
      </w:pPr>
      <w:r>
        <w:rPr>
          <w:b/>
          <w:sz w:val="20"/>
          <w:szCs w:val="20"/>
        </w:rPr>
        <w:t>913m 1</w:t>
      </w:r>
      <w:r w:rsidRPr="00E277C6">
        <w:rPr>
          <w:b/>
          <w:sz w:val="20"/>
          <w:szCs w:val="20"/>
        </w:rPr>
        <w:t>h 10</w:t>
      </w:r>
      <w:r w:rsidRPr="005B63A5">
        <w:rPr>
          <w:sz w:val="20"/>
          <w:szCs w:val="20"/>
        </w:rPr>
        <w:t xml:space="preserve"> Le </w:t>
      </w:r>
      <w:r w:rsidRPr="008149C0">
        <w:rPr>
          <w:i/>
          <w:sz w:val="20"/>
          <w:szCs w:val="20"/>
        </w:rPr>
        <w:t>cap de la Brougue</w:t>
      </w:r>
      <w:r w:rsidRPr="005B63A5">
        <w:rPr>
          <w:sz w:val="20"/>
          <w:szCs w:val="20"/>
        </w:rPr>
        <w:t xml:space="preserve"> offre un beau panorama sur les vallées de la Courbière et de l’Ariège. Le début de la descente est sportif avec de nombreuses marches et un passage très pentu.</w:t>
      </w:r>
    </w:p>
    <w:p w:rsidR="00486391" w:rsidRDefault="00486391" w:rsidP="00486391">
      <w:pPr>
        <w:spacing w:after="0"/>
        <w:jc w:val="both"/>
        <w:rPr>
          <w:i/>
          <w:sz w:val="20"/>
          <w:szCs w:val="20"/>
        </w:rPr>
      </w:pPr>
      <w:r>
        <w:rPr>
          <w:b/>
          <w:sz w:val="20"/>
          <w:szCs w:val="20"/>
        </w:rPr>
        <w:t>835m 1</w:t>
      </w:r>
      <w:r w:rsidRPr="00E277C6">
        <w:rPr>
          <w:b/>
          <w:sz w:val="20"/>
          <w:szCs w:val="20"/>
        </w:rPr>
        <w:t>h 20</w:t>
      </w:r>
      <w:r w:rsidRPr="005B63A5">
        <w:rPr>
          <w:sz w:val="20"/>
          <w:szCs w:val="20"/>
        </w:rPr>
        <w:t xml:space="preserve"> Une petite aire de repos permet de souffler un peu et de profiter d’une belle vue avant de redescendre par le chemin de la </w:t>
      </w:r>
      <w:r w:rsidRPr="008149C0">
        <w:rPr>
          <w:i/>
          <w:sz w:val="20"/>
          <w:szCs w:val="20"/>
        </w:rPr>
        <w:t>Brougue</w:t>
      </w:r>
      <w:r w:rsidRPr="005B63A5">
        <w:rPr>
          <w:sz w:val="20"/>
          <w:szCs w:val="20"/>
        </w:rPr>
        <w:t xml:space="preserve"> bien marqué</w:t>
      </w:r>
      <w:r>
        <w:rPr>
          <w:sz w:val="20"/>
          <w:szCs w:val="20"/>
        </w:rPr>
        <w:t xml:space="preserve">. Le chemin de la </w:t>
      </w:r>
      <w:r>
        <w:rPr>
          <w:i/>
          <w:sz w:val="20"/>
          <w:szCs w:val="20"/>
        </w:rPr>
        <w:t xml:space="preserve">Brougue </w:t>
      </w:r>
      <w:r>
        <w:rPr>
          <w:sz w:val="20"/>
          <w:szCs w:val="20"/>
        </w:rPr>
        <w:t xml:space="preserve">ne présente pas de difficultés particulières mais la prudence s’impose surtout lorsque le sol est mouillé. Des chevaux peuvent être sur le parcours, ne pas les effrayer, garder vos distances et ne pas oublier de refermer la clôture sur le chemin. Dans les derniers mètres le chemin s’élargit et devient presque plat avant de déboucher sur le chemin carrossable de </w:t>
      </w:r>
      <w:r>
        <w:rPr>
          <w:i/>
          <w:sz w:val="20"/>
          <w:szCs w:val="20"/>
        </w:rPr>
        <w:t>Derrière le Château.</w:t>
      </w:r>
    </w:p>
    <w:p w:rsidR="00486391" w:rsidRDefault="00486391" w:rsidP="00486391">
      <w:pPr>
        <w:spacing w:after="0"/>
        <w:jc w:val="both"/>
        <w:rPr>
          <w:b/>
          <w:sz w:val="20"/>
          <w:szCs w:val="20"/>
        </w:rPr>
      </w:pPr>
      <w:r>
        <w:rPr>
          <w:b/>
          <w:sz w:val="20"/>
          <w:szCs w:val="20"/>
        </w:rPr>
        <w:t xml:space="preserve">671m 1h 35 </w:t>
      </w:r>
      <w:r>
        <w:rPr>
          <w:sz w:val="20"/>
          <w:szCs w:val="20"/>
        </w:rPr>
        <w:t xml:space="preserve">Tourner à droite. 100m plus loin, une croix sur la droite à ce niveau, </w:t>
      </w:r>
      <w:proofErr w:type="gramStart"/>
      <w:r>
        <w:rPr>
          <w:sz w:val="20"/>
          <w:szCs w:val="20"/>
        </w:rPr>
        <w:t>tourner</w:t>
      </w:r>
      <w:proofErr w:type="gramEnd"/>
      <w:r>
        <w:rPr>
          <w:sz w:val="20"/>
          <w:szCs w:val="20"/>
        </w:rPr>
        <w:t xml:space="preserve"> à gauche sur le chemin de la </w:t>
      </w:r>
      <w:proofErr w:type="spellStart"/>
      <w:r w:rsidRPr="008149C0">
        <w:rPr>
          <w:i/>
          <w:sz w:val="20"/>
          <w:szCs w:val="20"/>
        </w:rPr>
        <w:t>Coume</w:t>
      </w:r>
      <w:proofErr w:type="spellEnd"/>
      <w:r>
        <w:rPr>
          <w:sz w:val="20"/>
          <w:szCs w:val="20"/>
        </w:rPr>
        <w:t xml:space="preserve"> qui permet de rejoindre la fontaine de la </w:t>
      </w:r>
      <w:r w:rsidRPr="008149C0">
        <w:rPr>
          <w:i/>
          <w:sz w:val="20"/>
          <w:szCs w:val="20"/>
        </w:rPr>
        <w:t>Combe</w:t>
      </w:r>
      <w:r>
        <w:rPr>
          <w:sz w:val="20"/>
          <w:szCs w:val="20"/>
        </w:rPr>
        <w:t xml:space="preserve">. </w:t>
      </w:r>
      <w:r>
        <w:rPr>
          <w:b/>
          <w:sz w:val="20"/>
          <w:szCs w:val="20"/>
        </w:rPr>
        <w:t>630m 1h 45</w:t>
      </w:r>
    </w:p>
    <w:p w:rsidR="00486391" w:rsidRPr="00336C9A" w:rsidRDefault="00486391" w:rsidP="00486391">
      <w:pPr>
        <w:spacing w:after="0"/>
        <w:jc w:val="both"/>
        <w:rPr>
          <w:sz w:val="20"/>
          <w:szCs w:val="20"/>
        </w:rPr>
      </w:pPr>
      <w:r>
        <w:rPr>
          <w:sz w:val="20"/>
          <w:szCs w:val="20"/>
        </w:rPr>
        <w:t xml:space="preserve">Le circuit </w:t>
      </w:r>
      <w:proofErr w:type="spellStart"/>
      <w:r>
        <w:rPr>
          <w:b/>
          <w:i/>
          <w:sz w:val="20"/>
          <w:szCs w:val="20"/>
        </w:rPr>
        <w:t>Payra</w:t>
      </w:r>
      <w:proofErr w:type="spellEnd"/>
      <w:r>
        <w:rPr>
          <w:sz w:val="20"/>
          <w:szCs w:val="20"/>
        </w:rPr>
        <w:t xml:space="preserve"> est terminé. Tourner à droite puis à gauche sur la rue de l’</w:t>
      </w:r>
      <w:r w:rsidRPr="00403EEE">
        <w:rPr>
          <w:i/>
          <w:sz w:val="20"/>
          <w:szCs w:val="20"/>
        </w:rPr>
        <w:t>école</w:t>
      </w:r>
      <w:r>
        <w:rPr>
          <w:sz w:val="20"/>
          <w:szCs w:val="20"/>
        </w:rPr>
        <w:t xml:space="preserve">. Sur la place de la mairie et sa fontaine, la terrasse du </w:t>
      </w:r>
      <w:r>
        <w:rPr>
          <w:i/>
          <w:sz w:val="20"/>
          <w:szCs w:val="20"/>
        </w:rPr>
        <w:t xml:space="preserve">Petit Rabat </w:t>
      </w:r>
      <w:r>
        <w:rPr>
          <w:sz w:val="20"/>
          <w:szCs w:val="20"/>
        </w:rPr>
        <w:t>vous tend les bras pour un rafraîchissement bien mérité. Le parking est tout proche.</w:t>
      </w:r>
    </w:p>
    <w:p w:rsidR="00486391" w:rsidRDefault="00486391">
      <w:pPr>
        <w:sectPr w:rsidR="00486391" w:rsidSect="00486391">
          <w:type w:val="continuous"/>
          <w:pgSz w:w="11906" w:h="16838"/>
          <w:pgMar w:top="1417" w:right="1417" w:bottom="1417" w:left="1417" w:header="708" w:footer="708" w:gutter="0"/>
          <w:cols w:num="2" w:space="708"/>
          <w:docGrid w:linePitch="360"/>
        </w:sectPr>
      </w:pPr>
    </w:p>
    <w:p w:rsidR="00F82D23" w:rsidRDefault="00F82D23"/>
    <w:sectPr w:rsidR="00F82D23" w:rsidSect="00486391">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F5DFA"/>
    <w:multiLevelType w:val="hybridMultilevel"/>
    <w:tmpl w:val="9F4C9BF6"/>
    <w:lvl w:ilvl="0" w:tplc="8670D8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D04183"/>
    <w:multiLevelType w:val="hybridMultilevel"/>
    <w:tmpl w:val="5E1236BA"/>
    <w:lvl w:ilvl="0" w:tplc="D33C4D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1F"/>
    <w:rsid w:val="00000A0E"/>
    <w:rsid w:val="00486391"/>
    <w:rsid w:val="004B676C"/>
    <w:rsid w:val="00762B5B"/>
    <w:rsid w:val="00790E04"/>
    <w:rsid w:val="00844CC9"/>
    <w:rsid w:val="00987B12"/>
    <w:rsid w:val="00A57479"/>
    <w:rsid w:val="00AA46F9"/>
    <w:rsid w:val="00AB512E"/>
    <w:rsid w:val="00B0788E"/>
    <w:rsid w:val="00CF1A1F"/>
    <w:rsid w:val="00E758FF"/>
    <w:rsid w:val="00E7741C"/>
    <w:rsid w:val="00EE129C"/>
    <w:rsid w:val="00F82D23"/>
    <w:rsid w:val="00F87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39D9-4565-43C8-8B0B-5A1EEFFE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F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13</cp:revision>
  <dcterms:created xsi:type="dcterms:W3CDTF">2018-11-26T21:23:00Z</dcterms:created>
  <dcterms:modified xsi:type="dcterms:W3CDTF">2019-03-27T08:12:00Z</dcterms:modified>
</cp:coreProperties>
</file>