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7FB" w:rsidRDefault="00ED27FB" w:rsidP="00410AE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="Calibr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="Calibr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D27FB" w:rsidRPr="00B971B6" w:rsidRDefault="00ED27FB" w:rsidP="00410AE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130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62"/>
      </w:tblGrid>
      <w:tr w:rsidR="00ED27FB" w:rsidRPr="005F24B8" w:rsidTr="005F24B8">
        <w:trPr>
          <w:trHeight w:val="567"/>
        </w:trPr>
        <w:tc>
          <w:tcPr>
            <w:tcW w:w="9062" w:type="dxa"/>
          </w:tcPr>
          <w:p w:rsidR="00ED27FB" w:rsidRPr="005F24B8" w:rsidRDefault="00ED27FB" w:rsidP="005F24B8">
            <w:pPr>
              <w:spacing w:after="0" w:line="240" w:lineRule="auto"/>
              <w:rPr>
                <w:sz w:val="24"/>
                <w:szCs w:val="24"/>
              </w:rPr>
            </w:pPr>
            <w:r w:rsidRPr="005F24B8">
              <w:rPr>
                <w:b/>
                <w:sz w:val="24"/>
                <w:szCs w:val="24"/>
              </w:rPr>
              <w:t>Commune de départ et dénomination de l’itinéraire :</w:t>
            </w:r>
            <w:r w:rsidRPr="005F24B8">
              <w:rPr>
                <w:sz w:val="24"/>
                <w:szCs w:val="24"/>
              </w:rPr>
              <w:t xml:space="preserve"> 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5F24B8">
              <w:rPr>
                <w:b/>
              </w:rPr>
              <w:t xml:space="preserve">Vira </w:t>
            </w:r>
            <w:r w:rsidRPr="005F24B8">
              <w:t xml:space="preserve">– Parking de la salle polyvalente - </w:t>
            </w:r>
            <w:r w:rsidRPr="005F24B8">
              <w:rPr>
                <w:b/>
              </w:rPr>
              <w:t xml:space="preserve">Boucle par </w:t>
            </w:r>
            <w:smartTag w:uri="urn:schemas-microsoft-com:office:smarttags" w:element="PersonName">
              <w:smartTagPr>
                <w:attr w:name="ProductID" w:val="La Serre"/>
              </w:smartTagPr>
              <w:r w:rsidRPr="005F24B8">
                <w:rPr>
                  <w:b/>
                </w:rPr>
                <w:t>La Serre</w:t>
              </w:r>
            </w:smartTag>
            <w:r w:rsidRPr="005F24B8">
              <w:rPr>
                <w:b/>
              </w:rPr>
              <w:t>, Viviés et le Thuriège depuis Vira</w:t>
            </w:r>
          </w:p>
          <w:p w:rsidR="00ED27FB" w:rsidRPr="005F24B8" w:rsidRDefault="00ED27FB" w:rsidP="005F24B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27FB" w:rsidRPr="005F24B8" w:rsidTr="005F24B8">
        <w:trPr>
          <w:trHeight w:val="567"/>
        </w:trPr>
        <w:tc>
          <w:tcPr>
            <w:tcW w:w="9062" w:type="dxa"/>
          </w:tcPr>
          <w:p w:rsidR="00ED27FB" w:rsidRPr="005F24B8" w:rsidRDefault="00ED27FB" w:rsidP="005F24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F24B8">
              <w:rPr>
                <w:b/>
                <w:sz w:val="24"/>
                <w:szCs w:val="24"/>
              </w:rPr>
              <w:t>Date, animateur(trice), nombre de participants (éventuel) :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F24B8">
              <w:t>16.11.2023 – J. Gaillard – 14 participants – Reportage photos</w:t>
            </w:r>
          </w:p>
          <w:p w:rsidR="00ED27FB" w:rsidRPr="005F24B8" w:rsidRDefault="00ED27FB" w:rsidP="005F24B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27FB" w:rsidRPr="005F24B8" w:rsidTr="005F24B8">
        <w:trPr>
          <w:trHeight w:val="567"/>
        </w:trPr>
        <w:tc>
          <w:tcPr>
            <w:tcW w:w="9062" w:type="dxa"/>
          </w:tcPr>
          <w:p w:rsidR="00ED27FB" w:rsidRPr="005F24B8" w:rsidRDefault="00ED27FB" w:rsidP="005F24B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F24B8">
              <w:rPr>
                <w:b/>
                <w:sz w:val="24"/>
                <w:szCs w:val="24"/>
              </w:rPr>
              <w:t xml:space="preserve">L’itinéraire est décrit sur les supports suivants : 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5F24B8">
              <w:t xml:space="preserve">Parcours </w:t>
            </w:r>
            <w:r w:rsidRPr="005F24B8">
              <w:rPr>
                <w:rFonts w:cs="Calibri"/>
              </w:rPr>
              <w:t>"</w:t>
            </w:r>
            <w:r w:rsidRPr="005F24B8">
              <w:t>inventé</w:t>
            </w:r>
            <w:r w:rsidRPr="005F24B8">
              <w:rPr>
                <w:rFonts w:cs="Calibri"/>
              </w:rPr>
              <w:t>"</w:t>
            </w:r>
            <w:r w:rsidRPr="005F24B8">
              <w:t xml:space="preserve"> par Jean Gaillard</w:t>
            </w:r>
          </w:p>
          <w:p w:rsidR="00ED27FB" w:rsidRPr="005F24B8" w:rsidRDefault="00ED27FB" w:rsidP="005F24B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27FB" w:rsidRPr="005F24B8" w:rsidTr="005F24B8">
        <w:trPr>
          <w:trHeight w:val="567"/>
        </w:trPr>
        <w:tc>
          <w:tcPr>
            <w:tcW w:w="9062" w:type="dxa"/>
          </w:tcPr>
          <w:p w:rsidR="00ED27FB" w:rsidRPr="005F24B8" w:rsidRDefault="00ED27FB" w:rsidP="005F24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F24B8"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ED27FB" w:rsidRPr="005F24B8" w:rsidRDefault="00ED27FB" w:rsidP="00517FCB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F24B8">
              <w:t xml:space="preserve">Randonneur – 5h00 – </w:t>
            </w:r>
            <w:smartTag w:uri="urn:schemas-microsoft-com:office:smarttags" w:element="metricconverter">
              <w:smartTagPr>
                <w:attr w:name="ProductID" w:val="615 m"/>
              </w:smartTagPr>
              <w:r>
                <w:t>615</w:t>
              </w:r>
              <w:r w:rsidRPr="005F24B8">
                <w:t xml:space="preserve"> m</w:t>
              </w:r>
            </w:smartTag>
            <w:r w:rsidRPr="005F24B8">
              <w:t xml:space="preserve"> – </w:t>
            </w:r>
            <w:smartTag w:uri="urn:schemas-microsoft-com:office:smarttags" w:element="metricconverter">
              <w:smartTagPr>
                <w:attr w:name="ProductID" w:val="15 km"/>
              </w:smartTagPr>
              <w:r w:rsidRPr="005F24B8">
                <w:t>15 km</w:t>
              </w:r>
            </w:smartTag>
            <w:r w:rsidRPr="005F24B8">
              <w:t xml:space="preserve"> – Journée</w:t>
            </w:r>
            <w:r>
              <w:t xml:space="preserve">                                indice d’effort :   65 </w: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25pt;height:23.25pt">
                  <v:imagedata r:id="rId5" o:title=""/>
                </v:shape>
              </w:pict>
            </w:r>
          </w:p>
          <w:p w:rsidR="00ED27FB" w:rsidRPr="005F24B8" w:rsidRDefault="00ED27FB" w:rsidP="00517FCB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 w:rsidRPr="005F24B8">
              <w:t xml:space="preserve">Randonneur – 5h30 – </w:t>
            </w:r>
            <w:smartTag w:uri="urn:schemas-microsoft-com:office:smarttags" w:element="metricconverter">
              <w:smartTagPr>
                <w:attr w:name="ProductID" w:val="648 m"/>
              </w:smartTagPr>
              <w:r>
                <w:t>648</w:t>
              </w:r>
              <w:r w:rsidRPr="005F24B8">
                <w:t xml:space="preserve"> m</w:t>
              </w:r>
            </w:smartTag>
            <w:r w:rsidRPr="005F24B8">
              <w:t xml:space="preserve"> – </w:t>
            </w:r>
            <w:smartTag w:uri="urn:schemas-microsoft-com:office:smarttags" w:element="metricconverter">
              <w:smartTagPr>
                <w:attr w:name="ProductID" w:val="16,5 km"/>
              </w:smartTagPr>
              <w:r w:rsidRPr="005F24B8">
                <w:t>16,5 km</w:t>
              </w:r>
            </w:smartTag>
            <w:r w:rsidRPr="005F24B8">
              <w:t xml:space="preserve"> – Journée (Variante)</w:t>
            </w:r>
            <w:r>
              <w:t xml:space="preserve">          indice d’effort :  68  </w:t>
            </w:r>
            <w:r>
              <w:pict>
                <v:shape id="_x0000_i1026" type="#_x0000_t75" style="width:21.75pt;height:21.75pt">
                  <v:imagedata r:id="rId5" o:title=""/>
                </v:shape>
              </w:pict>
            </w:r>
          </w:p>
          <w:p w:rsidR="00ED27FB" w:rsidRPr="005F24B8" w:rsidRDefault="00ED27FB" w:rsidP="005F24B8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ED27FB" w:rsidRPr="005F24B8" w:rsidTr="005F24B8">
        <w:trPr>
          <w:trHeight w:val="567"/>
        </w:trPr>
        <w:tc>
          <w:tcPr>
            <w:tcW w:w="9062" w:type="dxa"/>
          </w:tcPr>
          <w:p w:rsidR="00ED27FB" w:rsidRPr="005F24B8" w:rsidRDefault="00ED27FB" w:rsidP="005F24B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F24B8">
              <w:rPr>
                <w:b/>
                <w:sz w:val="24"/>
                <w:szCs w:val="24"/>
              </w:rPr>
              <w:t xml:space="preserve">Balisage : 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</w:pPr>
            <w:r w:rsidRPr="005F24B8">
              <w:t xml:space="preserve">Pas de balisage sur la plus grande partie de ce parcours. Des traces de balisage jaune entre Vira et En Bayourt. Rencontre avec le balisage </w:t>
            </w:r>
            <w:r w:rsidRPr="005F24B8">
              <w:rPr>
                <w:rFonts w:cs="Calibri"/>
              </w:rPr>
              <w:t>"T</w:t>
            </w:r>
            <w:r w:rsidRPr="005F24B8">
              <w:t>erre de Fraternité – Terra de Germanor</w:t>
            </w:r>
            <w:r w:rsidRPr="005F24B8">
              <w:rPr>
                <w:rFonts w:cs="Calibri"/>
              </w:rPr>
              <w:t>" en certains endroits.</w:t>
            </w:r>
          </w:p>
          <w:p w:rsidR="00ED27FB" w:rsidRPr="005F24B8" w:rsidRDefault="00ED27FB" w:rsidP="005F24B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ED27FB" w:rsidRPr="005F24B8" w:rsidTr="005F24B8">
        <w:trPr>
          <w:trHeight w:val="567"/>
        </w:trPr>
        <w:tc>
          <w:tcPr>
            <w:tcW w:w="9062" w:type="dxa"/>
          </w:tcPr>
          <w:p w:rsidR="00ED27FB" w:rsidRPr="005F24B8" w:rsidRDefault="00ED27FB" w:rsidP="005F24B8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F24B8">
              <w:rPr>
                <w:b/>
                <w:sz w:val="24"/>
                <w:szCs w:val="24"/>
              </w:rPr>
              <w:t xml:space="preserve">Particularité(s) : 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cs="Calibri"/>
              </w:rPr>
            </w:pPr>
            <w:r w:rsidRPr="005F24B8">
              <w:t>Ce parcours est la fusion de deux autres parcours proposés par le club à la demi-journée : Varilhes n° 126 (Départ depuis Vira) et Mirepoix n° 115 (Départ de Viviés).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5F24B8">
              <w:t>Dans ce secteur, s’est déroulée la bataille de Vira le 9 juin 1944, premier grand affrontement entre les forces du maquis et les allemands en Ariège. Lorsqu’il est présent, Olivier Nadouce retrace ces évènements depuis le sommet du Thuriège.</w:t>
            </w:r>
          </w:p>
          <w:p w:rsidR="00ED27FB" w:rsidRPr="005F24B8" w:rsidRDefault="00ED27FB" w:rsidP="005F24B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27FB" w:rsidRPr="005F24B8" w:rsidTr="005F24B8">
        <w:trPr>
          <w:trHeight w:val="567"/>
        </w:trPr>
        <w:tc>
          <w:tcPr>
            <w:tcW w:w="9062" w:type="dxa"/>
          </w:tcPr>
          <w:p w:rsidR="00ED27FB" w:rsidRPr="005F24B8" w:rsidRDefault="00ED27FB" w:rsidP="005F24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F24B8">
              <w:rPr>
                <w:b/>
                <w:sz w:val="24"/>
                <w:szCs w:val="24"/>
              </w:rPr>
              <w:t>Site ou point remarquable :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5F24B8">
              <w:t xml:space="preserve">Le très beau passage sur la crête de </w:t>
            </w:r>
            <w:smartTag w:uri="urn:schemas-microsoft-com:office:smarttags" w:element="PersonName">
              <w:smartTagPr>
                <w:attr w:name="ProductID" w:val="La Serre"/>
              </w:smartTagPr>
              <w:r w:rsidRPr="005F24B8">
                <w:t>La Serre</w:t>
              </w:r>
            </w:smartTag>
            <w:r w:rsidRPr="005F24B8">
              <w:t xml:space="preserve"> avec vue sur la vallée du Douctouyre, Dun, Engraviès, le Thuriège …, le massif de </w:t>
            </w:r>
            <w:smartTag w:uri="urn:schemas-microsoft-com:office:smarttags" w:element="PersonName">
              <w:smartTagPr>
                <w:attr w:name="ProductID" w:val="la Tabe"/>
              </w:smartTagPr>
              <w:r w:rsidRPr="005F24B8">
                <w:t>la Tabe</w:t>
              </w:r>
            </w:smartTag>
            <w:r w:rsidRPr="005F24B8">
              <w:t xml:space="preserve"> et la haute chaîne.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5F24B8">
              <w:t>Le château et l’église de Gargas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5F24B8">
              <w:t xml:space="preserve">Rencontre avec le vignoble des coteaux d’Engraviès à En Bayourt 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5F24B8">
              <w:t>Magnifique panorama depuis le sommet du Thuriège (Table panoramique)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2"/>
              </w:numPr>
              <w:spacing w:after="0" w:line="240" w:lineRule="auto"/>
            </w:pPr>
            <w:r w:rsidRPr="005F24B8">
              <w:t>Le village de Vira</w:t>
            </w:r>
          </w:p>
          <w:p w:rsidR="00ED27FB" w:rsidRPr="005F24B8" w:rsidRDefault="00ED27FB" w:rsidP="005F24B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27FB" w:rsidRPr="005F24B8" w:rsidTr="005F24B8">
        <w:trPr>
          <w:trHeight w:val="567"/>
        </w:trPr>
        <w:tc>
          <w:tcPr>
            <w:tcW w:w="9062" w:type="dxa"/>
          </w:tcPr>
          <w:p w:rsidR="00ED27FB" w:rsidRPr="005F24B8" w:rsidRDefault="00ED27FB" w:rsidP="005F24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F24B8">
              <w:rPr>
                <w:b/>
                <w:sz w:val="24"/>
                <w:szCs w:val="24"/>
              </w:rPr>
              <w:t xml:space="preserve">Trace GPS : </w:t>
            </w:r>
            <w:r w:rsidRPr="005F24B8">
              <w:t xml:space="preserve">Oui </w:t>
            </w:r>
          </w:p>
          <w:p w:rsidR="00ED27FB" w:rsidRPr="005F24B8" w:rsidRDefault="00ED27FB" w:rsidP="005F24B8">
            <w:pPr>
              <w:spacing w:after="0" w:line="240" w:lineRule="auto"/>
              <w:ind w:left="360"/>
              <w:rPr>
                <w:sz w:val="24"/>
                <w:szCs w:val="24"/>
              </w:rPr>
            </w:pPr>
          </w:p>
        </w:tc>
      </w:tr>
      <w:tr w:rsidR="00ED27FB" w:rsidRPr="005F24B8" w:rsidTr="005F24B8">
        <w:trPr>
          <w:trHeight w:val="567"/>
        </w:trPr>
        <w:tc>
          <w:tcPr>
            <w:tcW w:w="9062" w:type="dxa"/>
          </w:tcPr>
          <w:p w:rsidR="00ED27FB" w:rsidRPr="005F24B8" w:rsidRDefault="00ED27FB" w:rsidP="005F24B8">
            <w:pPr>
              <w:spacing w:after="0" w:line="240" w:lineRule="auto"/>
              <w:rPr>
                <w:sz w:val="24"/>
                <w:szCs w:val="24"/>
              </w:rPr>
            </w:pPr>
            <w:r w:rsidRPr="005F24B8">
              <w:rPr>
                <w:b/>
                <w:sz w:val="24"/>
                <w:szCs w:val="24"/>
              </w:rPr>
              <w:t xml:space="preserve">Distance entre la gare de Varilhes et le lieu de départ : </w:t>
            </w:r>
            <w:smartTag w:uri="urn:schemas-microsoft-com:office:smarttags" w:element="metricconverter">
              <w:smartTagPr>
                <w:attr w:name="ProductID" w:val="18 km"/>
              </w:smartTagPr>
              <w:r w:rsidRPr="005F24B8">
                <w:t>18 km</w:t>
              </w:r>
            </w:smartTag>
            <w:r w:rsidRPr="005F24B8">
              <w:t xml:space="preserve"> – Covoiturage = 2 €.</w:t>
            </w:r>
          </w:p>
          <w:p w:rsidR="00ED27FB" w:rsidRPr="005F24B8" w:rsidRDefault="00ED27FB" w:rsidP="005F24B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D27FB" w:rsidRPr="005F24B8" w:rsidTr="005F24B8">
        <w:trPr>
          <w:trHeight w:val="567"/>
        </w:trPr>
        <w:tc>
          <w:tcPr>
            <w:tcW w:w="9062" w:type="dxa"/>
          </w:tcPr>
          <w:p w:rsidR="00ED27FB" w:rsidRPr="005F24B8" w:rsidRDefault="00ED27FB" w:rsidP="005F24B8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F24B8">
              <w:rPr>
                <w:b/>
                <w:sz w:val="24"/>
                <w:szCs w:val="24"/>
              </w:rPr>
              <w:t xml:space="preserve">Observation(s) : </w:t>
            </w:r>
          </w:p>
          <w:p w:rsidR="00ED27FB" w:rsidRPr="005F24B8" w:rsidRDefault="00ED27FB" w:rsidP="005F24B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F24B8">
              <w:t>Ce parcours peut être agrémenté d’une agréable variante, partant du pied du Mont Thuriège, permettant de rejoindre le Col situé au Sud du Thuriège (Parc à chevaux) avant de revenir sur Vira. Prévue au programme de la sortie du 16 novembre 2023, cette variante n’a pas été parcourue, la pluie étant venue contrarier les projets du groupe.</w:t>
            </w:r>
          </w:p>
          <w:p w:rsidR="00ED27FB" w:rsidRPr="005F24B8" w:rsidRDefault="00ED27FB" w:rsidP="005F24B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ED27FB" w:rsidRPr="00893879" w:rsidRDefault="00ED27FB" w:rsidP="00410AE2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ED27FB" w:rsidRPr="00652203" w:rsidRDefault="00ED27FB" w:rsidP="00410AE2">
      <w:pPr>
        <w:rPr>
          <w:b/>
        </w:rPr>
      </w:pPr>
      <w:r>
        <w:t xml:space="preserve">Date de la dernière mise à jour : </w:t>
      </w:r>
      <w:r w:rsidRPr="00652203">
        <w:rPr>
          <w:b/>
        </w:rPr>
        <w:t>18 novembre 2023</w:t>
      </w:r>
    </w:p>
    <w:p w:rsidR="00ED27FB" w:rsidRPr="00FF2AF5" w:rsidRDefault="00ED27FB" w:rsidP="00410AE2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ED27FB" w:rsidRDefault="00ED27FB" w:rsidP="00410AE2">
      <w:r>
        <w:pict>
          <v:shape id="_x0000_i1027" type="#_x0000_t75" style="width:448.5pt;height:394.5pt">
            <v:imagedata r:id="rId6" o:title=""/>
          </v:shape>
        </w:pict>
      </w:r>
      <w:r>
        <w:pict>
          <v:shape id="_x0000_i1028" type="#_x0000_t75" style="width:451.5pt;height:165pt">
            <v:imagedata r:id="rId7" o:title=""/>
          </v:shape>
        </w:pict>
      </w:r>
    </w:p>
    <w:p w:rsidR="00ED27FB" w:rsidRDefault="00ED27FB" w:rsidP="00410AE2"/>
    <w:p w:rsidR="00ED27FB" w:rsidRDefault="00ED27FB" w:rsidP="00410AE2"/>
    <w:p w:rsidR="00ED27FB" w:rsidRDefault="00ED27FB" w:rsidP="00410AE2">
      <w:r>
        <w:tab/>
      </w:r>
      <w:r>
        <w:tab/>
      </w:r>
      <w:r>
        <w:tab/>
      </w:r>
      <w:r>
        <w:tab/>
      </w:r>
      <w:r>
        <w:tab/>
      </w:r>
      <w:r>
        <w:tab/>
        <w:t>La Variante</w:t>
      </w:r>
    </w:p>
    <w:p w:rsidR="00ED27FB" w:rsidRDefault="00ED27FB" w:rsidP="00410AE2"/>
    <w:p w:rsidR="00ED27FB" w:rsidRDefault="00ED27FB" w:rsidP="00410AE2">
      <w:r>
        <w:pict>
          <v:shape id="_x0000_i1029" type="#_x0000_t75" style="width:448.5pt;height:431.25pt">
            <v:imagedata r:id="rId8" o:title=""/>
          </v:shape>
        </w:pict>
      </w:r>
      <w:r>
        <w:pict>
          <v:shape id="_x0000_i1030" type="#_x0000_t75" style="width:451.5pt;height:165pt">
            <v:imagedata r:id="rId9" o:title=""/>
          </v:shape>
        </w:pict>
      </w:r>
    </w:p>
    <w:p w:rsidR="00ED27FB" w:rsidRDefault="00ED27FB"/>
    <w:p w:rsidR="00ED27FB" w:rsidRDefault="00ED27FB" w:rsidP="00F91757">
      <w:pPr>
        <w:jc w:val="center"/>
      </w:pPr>
    </w:p>
    <w:p w:rsidR="00ED27FB" w:rsidRDefault="00ED27FB" w:rsidP="00F91757">
      <w:pPr>
        <w:jc w:val="center"/>
      </w:pPr>
    </w:p>
    <w:p w:rsidR="00ED27FB" w:rsidRDefault="00ED27FB" w:rsidP="00F91757">
      <w:pPr>
        <w:jc w:val="center"/>
        <w:rPr>
          <w:i/>
        </w:rPr>
      </w:pPr>
    </w:p>
    <w:p w:rsidR="00ED27FB" w:rsidRDefault="00ED27FB" w:rsidP="00F91757">
      <w:pPr>
        <w:jc w:val="center"/>
        <w:rPr>
          <w:i/>
        </w:rPr>
      </w:pPr>
    </w:p>
    <w:p w:rsidR="00ED27FB" w:rsidRDefault="00ED27FB" w:rsidP="00F91757">
      <w:pPr>
        <w:jc w:val="center"/>
        <w:rPr>
          <w:i/>
        </w:rPr>
      </w:pPr>
      <w:r w:rsidRPr="005F24B8">
        <w:rPr>
          <w:i/>
          <w:noProof/>
          <w:lang w:eastAsia="fr-FR"/>
        </w:rPr>
        <w:pict>
          <v:shape id="Image 4" o:spid="_x0000_i1031" type="#_x0000_t75" style="width:321.75pt;height:241.5pt;visibility:visible">
            <v:imagedata r:id="rId10" o:title=""/>
          </v:shape>
        </w:pict>
      </w:r>
    </w:p>
    <w:p w:rsidR="00ED27FB" w:rsidRPr="004561E7" w:rsidRDefault="00ED27FB" w:rsidP="00F91757">
      <w:pPr>
        <w:jc w:val="center"/>
        <w:rPr>
          <w:i/>
        </w:rPr>
      </w:pPr>
      <w:r>
        <w:rPr>
          <w:i/>
        </w:rPr>
        <w:t xml:space="preserve">Novembre 2023 : Vue depuis la crête de </w:t>
      </w:r>
      <w:smartTag w:uri="urn:schemas-microsoft-com:office:smarttags" w:element="PersonName">
        <w:smartTagPr>
          <w:attr w:name="ProductID" w:val="La Serre"/>
        </w:smartTagPr>
        <w:r>
          <w:rPr>
            <w:i/>
          </w:rPr>
          <w:t>La Serre</w:t>
        </w:r>
      </w:smartTag>
    </w:p>
    <w:sectPr w:rsidR="00ED27FB" w:rsidRPr="004561E7" w:rsidSect="00DD57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976F6"/>
    <w:multiLevelType w:val="hybridMultilevel"/>
    <w:tmpl w:val="8A7E9558"/>
    <w:lvl w:ilvl="0" w:tplc="2EF274A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640A10"/>
    <w:multiLevelType w:val="hybridMultilevel"/>
    <w:tmpl w:val="7C4E493C"/>
    <w:lvl w:ilvl="0" w:tplc="D668FBCC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C45AA3"/>
    <w:multiLevelType w:val="hybridMultilevel"/>
    <w:tmpl w:val="2AD226C6"/>
    <w:lvl w:ilvl="0" w:tplc="D662EC0C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235D8A"/>
    <w:multiLevelType w:val="hybridMultilevel"/>
    <w:tmpl w:val="63B0AB34"/>
    <w:lvl w:ilvl="0" w:tplc="DAB4ACD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0AE2"/>
    <w:rsid w:val="000C70AD"/>
    <w:rsid w:val="00410AE2"/>
    <w:rsid w:val="004121C2"/>
    <w:rsid w:val="004561E7"/>
    <w:rsid w:val="00517FCB"/>
    <w:rsid w:val="005F24B8"/>
    <w:rsid w:val="00652203"/>
    <w:rsid w:val="007E03D6"/>
    <w:rsid w:val="00893879"/>
    <w:rsid w:val="00966BCE"/>
    <w:rsid w:val="00B54EF8"/>
    <w:rsid w:val="00B971B6"/>
    <w:rsid w:val="00CE0CCA"/>
    <w:rsid w:val="00CE7EAC"/>
    <w:rsid w:val="00D30052"/>
    <w:rsid w:val="00DD5703"/>
    <w:rsid w:val="00ED27FB"/>
    <w:rsid w:val="00F91757"/>
    <w:rsid w:val="00FF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0AE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10A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410A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4</Pages>
  <Words>392</Words>
  <Characters>2157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PASSEJAÏRES DE VARILHES                    </dc:title>
  <dc:subject/>
  <dc:creator>Jean</dc:creator>
  <cp:keywords/>
  <dc:description/>
  <cp:lastModifiedBy>Michel</cp:lastModifiedBy>
  <cp:revision>2</cp:revision>
  <dcterms:created xsi:type="dcterms:W3CDTF">2023-11-20T18:43:00Z</dcterms:created>
  <dcterms:modified xsi:type="dcterms:W3CDTF">2023-11-20T18:43:00Z</dcterms:modified>
</cp:coreProperties>
</file>