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A" w:rsidRDefault="009B127A" w:rsidP="00545C6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B127A" w:rsidRPr="00B971B6" w:rsidRDefault="009B127A" w:rsidP="00545C6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211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B127A" w:rsidRPr="00CC3ABE" w:rsidTr="00CC3ABE">
        <w:trPr>
          <w:trHeight w:val="567"/>
        </w:trPr>
        <w:tc>
          <w:tcPr>
            <w:tcW w:w="9062" w:type="dxa"/>
          </w:tcPr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  <w:r w:rsidRPr="00CC3ABE">
              <w:rPr>
                <w:b/>
                <w:sz w:val="24"/>
                <w:szCs w:val="24"/>
              </w:rPr>
              <w:t>Commune de départ et dénomination de l’itinéraire :</w:t>
            </w:r>
            <w:r w:rsidRPr="00CC3ABE">
              <w:rPr>
                <w:sz w:val="24"/>
                <w:szCs w:val="24"/>
              </w:rPr>
              <w:t xml:space="preserve"> 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C3ABE">
              <w:rPr>
                <w:b/>
              </w:rPr>
              <w:t>Tarascon</w:t>
            </w:r>
            <w:r w:rsidRPr="00CC3ABE">
              <w:t xml:space="preserve"> – Vieille ville, parking au pied de la tour St-Michel – </w:t>
            </w:r>
            <w:smartTag w:uri="urn:schemas-microsoft-com:office:smarttags" w:element="PersonName">
              <w:smartTagPr>
                <w:attr w:name="ProductID" w:val="La Pique"/>
              </w:smartTagPr>
              <w:r w:rsidRPr="00CC3ABE">
                <w:rPr>
                  <w:b/>
                </w:rPr>
                <w:t>La Pique</w:t>
              </w:r>
            </w:smartTag>
            <w:r w:rsidRPr="00CC3ABE">
              <w:rPr>
                <w:b/>
              </w:rPr>
              <w:t xml:space="preserve"> de Tarascon en boucle depuis Tarascon</w:t>
            </w:r>
          </w:p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</w:p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27A" w:rsidRPr="00CC3ABE" w:rsidTr="00CC3ABE">
        <w:trPr>
          <w:trHeight w:val="567"/>
        </w:trPr>
        <w:tc>
          <w:tcPr>
            <w:tcW w:w="9062" w:type="dxa"/>
          </w:tcPr>
          <w:p w:rsidR="009B127A" w:rsidRPr="00CC3ABE" w:rsidRDefault="009B127A" w:rsidP="00CC3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ABE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3ABE">
              <w:t>19.12.2010 – G. Crastre et P. Portet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3ABE">
              <w:t>05.02.2014– M. Buc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3ABE">
              <w:t>08.03.2015 - G. Crastre et P. Portet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3ABE">
              <w:t>19.03.2018 – P. Portet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3ABE">
              <w:t>27.01.2019 – P. Portet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C3ABE">
              <w:t>19.01.2020 – P. Portet</w:t>
            </w:r>
          </w:p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27A" w:rsidRPr="00CC3ABE" w:rsidTr="00CC3ABE">
        <w:trPr>
          <w:trHeight w:val="567"/>
        </w:trPr>
        <w:tc>
          <w:tcPr>
            <w:tcW w:w="9062" w:type="dxa"/>
          </w:tcPr>
          <w:p w:rsidR="009B127A" w:rsidRPr="00CC3ABE" w:rsidRDefault="009B127A" w:rsidP="00CC3A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3ABE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C3ABE">
              <w:t xml:space="preserve">Pas de descriptif spécifique. Parcours </w:t>
            </w:r>
            <w:r w:rsidRPr="00CC3ABE">
              <w:rPr>
                <w:rFonts w:cs="Calibri"/>
              </w:rPr>
              <w:t>"</w:t>
            </w:r>
            <w:r w:rsidRPr="00CC3ABE">
              <w:t>inventé</w:t>
            </w:r>
            <w:r w:rsidRPr="00CC3ABE">
              <w:rPr>
                <w:rFonts w:cs="Calibri"/>
              </w:rPr>
              <w:t>"</w:t>
            </w:r>
            <w:r w:rsidRPr="00CC3ABE">
              <w:t xml:space="preserve"> par Pierre Portet</w:t>
            </w:r>
          </w:p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27A" w:rsidRPr="00CC3ABE" w:rsidTr="00CC3ABE">
        <w:trPr>
          <w:trHeight w:val="567"/>
        </w:trPr>
        <w:tc>
          <w:tcPr>
            <w:tcW w:w="9062" w:type="dxa"/>
          </w:tcPr>
          <w:p w:rsidR="009B127A" w:rsidRPr="00CC3ABE" w:rsidRDefault="009B127A" w:rsidP="00CC3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ABE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B127A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3ABE">
              <w:t xml:space="preserve">Randonneur – 5h00 –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CC3ABE">
                <w:t>800 m</w:t>
              </w:r>
            </w:smartTag>
            <w:r w:rsidRPr="00CC3ABE">
              <w:t xml:space="preserve"> – 1</w:t>
            </w:r>
            <w:r>
              <w:t>0</w:t>
            </w:r>
            <w:r w:rsidRPr="00CC3ABE">
              <w:t xml:space="preserve"> km </w:t>
            </w:r>
            <w:r>
              <w:t>–</w:t>
            </w:r>
            <w:r w:rsidRPr="00CC3ABE">
              <w:t xml:space="preserve"> Journée</w:t>
            </w:r>
          </w:p>
          <w:p w:rsidR="009B127A" w:rsidRPr="006A4FBA" w:rsidRDefault="009B127A" w:rsidP="006A4FB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76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1pt">
                  <v:imagedata r:id="rId5" o:title=""/>
                </v:shape>
              </w:pict>
            </w:r>
          </w:p>
        </w:tc>
      </w:tr>
      <w:tr w:rsidR="009B127A" w:rsidRPr="00CC3ABE" w:rsidTr="00CC3ABE">
        <w:trPr>
          <w:trHeight w:val="567"/>
        </w:trPr>
        <w:tc>
          <w:tcPr>
            <w:tcW w:w="9062" w:type="dxa"/>
          </w:tcPr>
          <w:p w:rsidR="009B127A" w:rsidRPr="00CC3ABE" w:rsidRDefault="009B127A" w:rsidP="00CC3ABE">
            <w:pPr>
              <w:spacing w:after="0" w:line="240" w:lineRule="auto"/>
              <w:jc w:val="both"/>
            </w:pPr>
            <w:r w:rsidRPr="00CC3ABE">
              <w:rPr>
                <w:b/>
                <w:sz w:val="24"/>
                <w:szCs w:val="24"/>
              </w:rPr>
              <w:t xml:space="preserve">Balisage : </w:t>
            </w:r>
            <w:r w:rsidRPr="00CC3ABE">
              <w:t>Jaune jusqu’au col d’Ussat ; Pas de balisage ensuite jusqu’au col de Basech ; à nouveau jaune jusqu’à la fin.</w:t>
            </w:r>
          </w:p>
          <w:p w:rsidR="009B127A" w:rsidRPr="00CC3ABE" w:rsidRDefault="009B127A" w:rsidP="00CC3A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27A" w:rsidRPr="00CC3ABE" w:rsidTr="00CC3ABE">
        <w:trPr>
          <w:trHeight w:val="567"/>
        </w:trPr>
        <w:tc>
          <w:tcPr>
            <w:tcW w:w="9062" w:type="dxa"/>
          </w:tcPr>
          <w:p w:rsidR="009B127A" w:rsidRPr="00CC3ABE" w:rsidRDefault="009B127A" w:rsidP="00CC3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ABE">
              <w:rPr>
                <w:b/>
                <w:sz w:val="24"/>
                <w:szCs w:val="24"/>
              </w:rPr>
              <w:t xml:space="preserve">Particularité(s) : </w:t>
            </w:r>
            <w:bookmarkStart w:id="0" w:name="_GoBack"/>
            <w:bookmarkEnd w:id="0"/>
          </w:p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27A" w:rsidRPr="00CC3ABE" w:rsidTr="00CC3ABE">
        <w:trPr>
          <w:trHeight w:val="567"/>
        </w:trPr>
        <w:tc>
          <w:tcPr>
            <w:tcW w:w="9062" w:type="dxa"/>
          </w:tcPr>
          <w:p w:rsidR="009B127A" w:rsidRPr="00CC3ABE" w:rsidRDefault="009B127A" w:rsidP="00CC3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ABE">
              <w:rPr>
                <w:b/>
                <w:sz w:val="24"/>
                <w:szCs w:val="24"/>
              </w:rPr>
              <w:t>Site ou point remarquable :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3ABE">
              <w:t>La ville haute de Tarascon et la tour carrée St-Michel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3ABE">
              <w:t xml:space="preserve">Le point de vue depuis </w:t>
            </w:r>
            <w:smartTag w:uri="urn:schemas-microsoft-com:office:smarttags" w:element="metricconverter">
              <w:smartTagPr>
                <w:attr w:name="ProductID" w:val="26 km"/>
              </w:smartTagPr>
              <w:r w:rsidRPr="00CC3ABE">
                <w:t>la Pique</w:t>
              </w:r>
            </w:smartTag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3ABE">
              <w:t>Belle vue sur Tarascon et ses environs depuis la variante de retour proposée par Pierre.</w:t>
            </w:r>
          </w:p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27A" w:rsidRPr="00CC3ABE" w:rsidTr="00CC3ABE">
        <w:trPr>
          <w:trHeight w:val="567"/>
        </w:trPr>
        <w:tc>
          <w:tcPr>
            <w:tcW w:w="9062" w:type="dxa"/>
          </w:tcPr>
          <w:p w:rsidR="009B127A" w:rsidRPr="00CC3ABE" w:rsidRDefault="009B127A" w:rsidP="00CC3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ABE">
              <w:rPr>
                <w:b/>
                <w:sz w:val="24"/>
                <w:szCs w:val="24"/>
              </w:rPr>
              <w:t xml:space="preserve">Trace GPS : </w:t>
            </w:r>
            <w:r w:rsidRPr="00CC3ABE">
              <w:t xml:space="preserve">Oui </w:t>
            </w:r>
          </w:p>
          <w:p w:rsidR="009B127A" w:rsidRPr="00CC3ABE" w:rsidRDefault="009B127A" w:rsidP="00CC3AB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B127A" w:rsidRPr="00CC3ABE" w:rsidTr="00CC3ABE">
        <w:trPr>
          <w:trHeight w:val="567"/>
        </w:trPr>
        <w:tc>
          <w:tcPr>
            <w:tcW w:w="9062" w:type="dxa"/>
          </w:tcPr>
          <w:p w:rsidR="009B127A" w:rsidRPr="00CC3ABE" w:rsidRDefault="009B127A" w:rsidP="00CC3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ABE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6 km"/>
              </w:smartTagPr>
              <w:r w:rsidRPr="00CC3ABE">
                <w:t>26 km</w:t>
              </w:r>
            </w:smartTag>
          </w:p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</w:p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27A" w:rsidRPr="00CC3ABE" w:rsidTr="00CC3ABE">
        <w:trPr>
          <w:trHeight w:val="567"/>
        </w:trPr>
        <w:tc>
          <w:tcPr>
            <w:tcW w:w="9062" w:type="dxa"/>
          </w:tcPr>
          <w:p w:rsidR="009B127A" w:rsidRPr="00CC3ABE" w:rsidRDefault="009B127A" w:rsidP="00CC3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ABE">
              <w:rPr>
                <w:b/>
                <w:sz w:val="24"/>
                <w:szCs w:val="24"/>
              </w:rPr>
              <w:t xml:space="preserve">Observation(s) : </w:t>
            </w:r>
          </w:p>
          <w:p w:rsidR="009B127A" w:rsidRPr="00CC3ABE" w:rsidRDefault="009B127A" w:rsidP="00CC3A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C3ABE">
              <w:t>Pierre Portet effectue le parcours toujours dans le sens indiqué sur la carte et dans le descriptif.</w:t>
            </w:r>
          </w:p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</w:p>
          <w:p w:rsidR="009B127A" w:rsidRPr="00CC3ABE" w:rsidRDefault="009B127A" w:rsidP="00CC3A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B127A" w:rsidRPr="00893879" w:rsidRDefault="009B127A" w:rsidP="00545C6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B127A" w:rsidRPr="008879C1" w:rsidRDefault="009B127A" w:rsidP="00545C6A">
      <w:pPr>
        <w:rPr>
          <w:b/>
        </w:rPr>
      </w:pPr>
      <w:r>
        <w:t xml:space="preserve">Date de la dernière mise à jour : </w:t>
      </w:r>
      <w:r w:rsidRPr="008879C1">
        <w:rPr>
          <w:b/>
        </w:rPr>
        <w:t>16 mars 2020</w:t>
      </w:r>
    </w:p>
    <w:p w:rsidR="009B127A" w:rsidRDefault="009B127A" w:rsidP="006A4F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 carte</w:t>
      </w:r>
    </w:p>
    <w:p w:rsidR="009B127A" w:rsidRDefault="009B127A" w:rsidP="00A4342E">
      <w:pPr>
        <w:jc w:val="center"/>
        <w:rPr>
          <w:b/>
          <w:sz w:val="28"/>
          <w:szCs w:val="28"/>
        </w:rPr>
      </w:pPr>
      <w:r w:rsidRPr="00AA7710">
        <w:rPr>
          <w:b/>
          <w:sz w:val="28"/>
          <w:szCs w:val="28"/>
        </w:rPr>
        <w:pict>
          <v:shape id="_x0000_i1026" type="#_x0000_t75" style="width:448.5pt;height:257.25pt">
            <v:imagedata r:id="rId6" o:title=""/>
          </v:shape>
        </w:pict>
      </w:r>
    </w:p>
    <w:p w:rsidR="009B127A" w:rsidRDefault="009B127A" w:rsidP="00A4342E">
      <w:pPr>
        <w:jc w:val="center"/>
        <w:rPr>
          <w:b/>
          <w:sz w:val="28"/>
          <w:szCs w:val="28"/>
        </w:rPr>
      </w:pPr>
      <w:r w:rsidRPr="00AA7710">
        <w:rPr>
          <w:b/>
          <w:sz w:val="28"/>
          <w:szCs w:val="28"/>
        </w:rPr>
        <w:pict>
          <v:shape id="_x0000_i1027" type="#_x0000_t75" style="width:449.25pt;height:165pt">
            <v:imagedata r:id="rId7" o:title=""/>
          </v:shape>
        </w:pict>
      </w:r>
    </w:p>
    <w:p w:rsidR="009B127A" w:rsidRPr="00A4342E" w:rsidRDefault="009B127A" w:rsidP="00A4342E">
      <w:pPr>
        <w:jc w:val="center"/>
        <w:rPr>
          <w:b/>
          <w:sz w:val="28"/>
          <w:szCs w:val="28"/>
        </w:rPr>
      </w:pPr>
    </w:p>
    <w:p w:rsidR="009B127A" w:rsidRPr="00CF51E9" w:rsidRDefault="009B127A" w:rsidP="00CF51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F51E9">
        <w:rPr>
          <w:b/>
        </w:rPr>
        <w:t>Descriptif </w:t>
      </w:r>
      <w:r>
        <w:t xml:space="preserve">: </w:t>
      </w:r>
      <w:r w:rsidRPr="00CF51E9">
        <w:rPr>
          <w:sz w:val="22"/>
          <w:szCs w:val="22"/>
        </w:rPr>
        <w:t xml:space="preserve">Départ </w:t>
      </w:r>
      <w:r>
        <w:rPr>
          <w:sz w:val="22"/>
          <w:szCs w:val="22"/>
        </w:rPr>
        <w:t xml:space="preserve">parking </w:t>
      </w:r>
      <w:r w:rsidRPr="00CF51E9">
        <w:rPr>
          <w:sz w:val="22"/>
          <w:szCs w:val="22"/>
        </w:rPr>
        <w:t>de la tour St Michel, sur les hauteurs de Tarascon, en face du cimetière.</w:t>
      </w:r>
      <w:r>
        <w:rPr>
          <w:sz w:val="22"/>
          <w:szCs w:val="22"/>
        </w:rPr>
        <w:t xml:space="preserve"> </w:t>
      </w:r>
      <w:r w:rsidRPr="00CF51E9">
        <w:rPr>
          <w:sz w:val="22"/>
          <w:szCs w:val="22"/>
        </w:rPr>
        <w:t>Suivre la route sur 150m et prendre le chemin balisé en jaune qui part plein E (en face d'une ancienne porte de la ville).</w:t>
      </w:r>
      <w:r>
        <w:rPr>
          <w:sz w:val="22"/>
          <w:szCs w:val="22"/>
        </w:rPr>
        <w:t xml:space="preserve"> </w:t>
      </w:r>
      <w:r w:rsidRPr="00CF51E9">
        <w:rPr>
          <w:sz w:val="22"/>
          <w:szCs w:val="22"/>
        </w:rPr>
        <w:t>Aucune difficulté d'orientation jusqu' à la chapelle St Paul et par la suite jusqu'au col d'Ussat.</w:t>
      </w:r>
    </w:p>
    <w:p w:rsidR="009B127A" w:rsidRPr="00CF51E9" w:rsidRDefault="009B127A" w:rsidP="00CF51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F51E9">
        <w:rPr>
          <w:sz w:val="22"/>
          <w:szCs w:val="22"/>
        </w:rPr>
        <w:t xml:space="preserve">Au col d'Ussat emprunter la nouvelle piste forestière </w:t>
      </w:r>
      <w:r>
        <w:rPr>
          <w:sz w:val="22"/>
          <w:szCs w:val="22"/>
        </w:rPr>
        <w:t xml:space="preserve">en direction du col de Martel continuer par la piste pour rejoindre le col </w:t>
      </w:r>
      <w:r w:rsidRPr="00CF51E9">
        <w:rPr>
          <w:sz w:val="22"/>
          <w:szCs w:val="22"/>
        </w:rPr>
        <w:t>de Bazech.</w:t>
      </w:r>
      <w:r>
        <w:rPr>
          <w:sz w:val="22"/>
          <w:szCs w:val="22"/>
        </w:rPr>
        <w:t xml:space="preserve"> </w:t>
      </w:r>
      <w:r w:rsidRPr="00CF51E9">
        <w:rPr>
          <w:sz w:val="22"/>
          <w:szCs w:val="22"/>
        </w:rPr>
        <w:t>A partir du col, reprendre le chemin en sens inverse jusqu'à Tarascon ou prendre un sentier qui part en direction du N, 300m après l'épingle.</w:t>
      </w:r>
      <w:r>
        <w:rPr>
          <w:sz w:val="22"/>
          <w:szCs w:val="22"/>
        </w:rPr>
        <w:t xml:space="preserve"> </w:t>
      </w:r>
      <w:r w:rsidRPr="00CF51E9">
        <w:rPr>
          <w:sz w:val="22"/>
          <w:szCs w:val="22"/>
        </w:rPr>
        <w:t>En passant par là, belle vue sur Tarascon et ses environs.</w:t>
      </w:r>
    </w:p>
    <w:p w:rsidR="009B127A" w:rsidRDefault="009B127A"/>
    <w:sectPr w:rsidR="009B127A" w:rsidSect="006A4F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4508"/>
    <w:multiLevelType w:val="hybridMultilevel"/>
    <w:tmpl w:val="171AAF7E"/>
    <w:lvl w:ilvl="0" w:tplc="A71C4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C6A"/>
    <w:rsid w:val="0000582A"/>
    <w:rsid w:val="000A75C4"/>
    <w:rsid w:val="00100D5E"/>
    <w:rsid w:val="001469E9"/>
    <w:rsid w:val="00513E96"/>
    <w:rsid w:val="005231DF"/>
    <w:rsid w:val="00545C6A"/>
    <w:rsid w:val="00603437"/>
    <w:rsid w:val="006A4FBA"/>
    <w:rsid w:val="006C13C6"/>
    <w:rsid w:val="0077059E"/>
    <w:rsid w:val="008879C1"/>
    <w:rsid w:val="00893879"/>
    <w:rsid w:val="00966BCE"/>
    <w:rsid w:val="009B127A"/>
    <w:rsid w:val="00A22F0A"/>
    <w:rsid w:val="00A4342E"/>
    <w:rsid w:val="00AA7710"/>
    <w:rsid w:val="00AB5D22"/>
    <w:rsid w:val="00B971B6"/>
    <w:rsid w:val="00CC3ABE"/>
    <w:rsid w:val="00CF51E9"/>
    <w:rsid w:val="00CF6372"/>
    <w:rsid w:val="00D66895"/>
    <w:rsid w:val="00E257DC"/>
    <w:rsid w:val="00EA7033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5C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5C6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F5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341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5</cp:revision>
  <dcterms:created xsi:type="dcterms:W3CDTF">2020-03-17T07:54:00Z</dcterms:created>
  <dcterms:modified xsi:type="dcterms:W3CDTF">2023-09-29T07:46:00Z</dcterms:modified>
</cp:coreProperties>
</file>