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AB1" w:rsidRDefault="00213AB1" w:rsidP="00E551AB">
      <w:pPr>
        <w:rPr>
          <w:b/>
          <w:sz w:val="24"/>
          <w:szCs w:val="24"/>
        </w:rPr>
      </w:pPr>
      <w:r w:rsidRPr="00966BCE">
        <w:rPr>
          <w:b/>
          <w:sz w:val="24"/>
          <w:szCs w:val="24"/>
        </w:rPr>
        <w:t>LES PASS</w:t>
      </w:r>
      <w:r>
        <w:rPr>
          <w:b/>
          <w:sz w:val="24"/>
          <w:szCs w:val="24"/>
        </w:rPr>
        <w:t>E</w:t>
      </w:r>
      <w:r w:rsidRPr="00966BCE">
        <w:rPr>
          <w:b/>
          <w:sz w:val="24"/>
          <w:szCs w:val="24"/>
        </w:rPr>
        <w:t>JA</w:t>
      </w:r>
      <w:r w:rsidRPr="00966BCE">
        <w:rPr>
          <w:rFonts w:cs="Calibr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Calibri"/>
          <w:b/>
          <w:sz w:val="24"/>
          <w:szCs w:val="24"/>
        </w:rPr>
        <w:t>É</w:t>
      </w:r>
      <w:r w:rsidRPr="00966BCE">
        <w:rPr>
          <w:b/>
          <w:sz w:val="24"/>
          <w:szCs w:val="24"/>
        </w:rPr>
        <w:t>RAIRE</w:t>
      </w:r>
    </w:p>
    <w:p w:rsidR="00213AB1" w:rsidRPr="00B971B6" w:rsidRDefault="00213AB1" w:rsidP="00E551AB">
      <w:pPr>
        <w:jc w:val="center"/>
        <w:rPr>
          <w:b/>
          <w:color w:val="FF0000"/>
          <w:sz w:val="36"/>
          <w:szCs w:val="36"/>
        </w:rPr>
      </w:pPr>
      <w:r>
        <w:rPr>
          <w:b/>
          <w:color w:val="FF0000"/>
          <w:sz w:val="36"/>
          <w:szCs w:val="36"/>
        </w:rPr>
        <w:t>CASTILLON n°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2"/>
      </w:tblGrid>
      <w:tr w:rsidR="00213AB1" w:rsidRPr="002732A2" w:rsidTr="002732A2">
        <w:trPr>
          <w:trHeight w:val="567"/>
        </w:trPr>
        <w:tc>
          <w:tcPr>
            <w:tcW w:w="9062" w:type="dxa"/>
          </w:tcPr>
          <w:p w:rsidR="00213AB1" w:rsidRPr="002732A2" w:rsidRDefault="00213AB1" w:rsidP="002732A2">
            <w:pPr>
              <w:spacing w:after="0" w:line="240" w:lineRule="auto"/>
              <w:rPr>
                <w:sz w:val="24"/>
                <w:szCs w:val="24"/>
              </w:rPr>
            </w:pPr>
            <w:r w:rsidRPr="002732A2">
              <w:rPr>
                <w:b/>
                <w:sz w:val="24"/>
                <w:szCs w:val="24"/>
              </w:rPr>
              <w:t>Commune de départ et dénomination de l’itinéraire :</w:t>
            </w:r>
            <w:r w:rsidRPr="002732A2">
              <w:rPr>
                <w:sz w:val="24"/>
                <w:szCs w:val="24"/>
              </w:rPr>
              <w:t xml:space="preserve"> </w:t>
            </w:r>
          </w:p>
          <w:p w:rsidR="00213AB1" w:rsidRPr="002732A2" w:rsidRDefault="00213AB1" w:rsidP="002732A2">
            <w:pPr>
              <w:pStyle w:val="ListParagraph"/>
              <w:numPr>
                <w:ilvl w:val="0"/>
                <w:numId w:val="1"/>
              </w:numPr>
              <w:spacing w:after="0" w:line="240" w:lineRule="auto"/>
            </w:pPr>
            <w:r w:rsidRPr="002732A2">
              <w:rPr>
                <w:b/>
              </w:rPr>
              <w:t>Bonac-Irazein</w:t>
            </w:r>
            <w:r w:rsidRPr="002732A2">
              <w:t xml:space="preserve"> – Vallée d’Orle - Parking de </w:t>
            </w:r>
            <w:smartTag w:uri="urn:schemas-microsoft-com:office:smarttags" w:element="PersonName">
              <w:smartTagPr>
                <w:attr w:name="ProductID" w:val="La Pucelle"/>
              </w:smartTagPr>
              <w:r w:rsidRPr="002732A2">
                <w:t>La Pucelle</w:t>
              </w:r>
            </w:smartTag>
            <w:r w:rsidRPr="002732A2">
              <w:t xml:space="preserve"> – </w:t>
            </w:r>
            <w:r w:rsidRPr="002732A2">
              <w:rPr>
                <w:b/>
              </w:rPr>
              <w:t>Le sentier Decauville en boucle</w:t>
            </w:r>
          </w:p>
          <w:p w:rsidR="00213AB1" w:rsidRPr="002732A2" w:rsidRDefault="00213AB1" w:rsidP="002732A2">
            <w:pPr>
              <w:spacing w:after="0" w:line="240" w:lineRule="auto"/>
              <w:rPr>
                <w:sz w:val="24"/>
                <w:szCs w:val="24"/>
              </w:rPr>
            </w:pPr>
          </w:p>
        </w:tc>
      </w:tr>
      <w:tr w:rsidR="00213AB1" w:rsidRPr="002732A2" w:rsidTr="002732A2">
        <w:trPr>
          <w:trHeight w:val="567"/>
        </w:trPr>
        <w:tc>
          <w:tcPr>
            <w:tcW w:w="9062" w:type="dxa"/>
          </w:tcPr>
          <w:p w:rsidR="00213AB1" w:rsidRPr="002732A2" w:rsidRDefault="00213AB1" w:rsidP="002732A2">
            <w:pPr>
              <w:spacing w:after="0" w:line="240" w:lineRule="auto"/>
              <w:rPr>
                <w:b/>
                <w:sz w:val="24"/>
                <w:szCs w:val="24"/>
              </w:rPr>
            </w:pPr>
            <w:r w:rsidRPr="002732A2">
              <w:rPr>
                <w:b/>
                <w:sz w:val="24"/>
                <w:szCs w:val="24"/>
              </w:rPr>
              <w:t>Date, animateur(trice), nombre de participants (éventuel) :</w:t>
            </w:r>
          </w:p>
          <w:p w:rsidR="00213AB1" w:rsidRPr="002732A2" w:rsidRDefault="00213AB1" w:rsidP="002732A2">
            <w:pPr>
              <w:pStyle w:val="ListParagraph"/>
              <w:numPr>
                <w:ilvl w:val="0"/>
                <w:numId w:val="1"/>
              </w:numPr>
              <w:spacing w:after="0" w:line="240" w:lineRule="auto"/>
            </w:pPr>
            <w:r w:rsidRPr="002732A2">
              <w:t>10.09.2023 – P. Emlinger et Y. Rougès – 25 participants (reportage photos)</w:t>
            </w:r>
          </w:p>
          <w:p w:rsidR="00213AB1" w:rsidRPr="002732A2" w:rsidRDefault="00213AB1" w:rsidP="002732A2">
            <w:pPr>
              <w:spacing w:after="0" w:line="240" w:lineRule="auto"/>
              <w:rPr>
                <w:sz w:val="24"/>
                <w:szCs w:val="24"/>
              </w:rPr>
            </w:pPr>
          </w:p>
        </w:tc>
      </w:tr>
      <w:tr w:rsidR="00213AB1" w:rsidRPr="002732A2" w:rsidTr="002732A2">
        <w:trPr>
          <w:trHeight w:val="567"/>
        </w:trPr>
        <w:tc>
          <w:tcPr>
            <w:tcW w:w="9062" w:type="dxa"/>
          </w:tcPr>
          <w:p w:rsidR="00213AB1" w:rsidRPr="002732A2" w:rsidRDefault="00213AB1" w:rsidP="002732A2">
            <w:pPr>
              <w:spacing w:after="0" w:line="240" w:lineRule="auto"/>
              <w:jc w:val="both"/>
              <w:rPr>
                <w:b/>
                <w:sz w:val="24"/>
                <w:szCs w:val="24"/>
              </w:rPr>
            </w:pPr>
            <w:r w:rsidRPr="002732A2">
              <w:rPr>
                <w:b/>
                <w:sz w:val="24"/>
                <w:szCs w:val="24"/>
              </w:rPr>
              <w:t xml:space="preserve">L’itinéraire est décrit sur les supports suivants : </w:t>
            </w:r>
          </w:p>
          <w:p w:rsidR="00213AB1" w:rsidRPr="002732A2" w:rsidRDefault="00213AB1" w:rsidP="002732A2">
            <w:pPr>
              <w:pStyle w:val="ListParagraph"/>
              <w:numPr>
                <w:ilvl w:val="0"/>
                <w:numId w:val="1"/>
              </w:numPr>
              <w:spacing w:after="0" w:line="240" w:lineRule="auto"/>
              <w:jc w:val="both"/>
            </w:pPr>
            <w:r w:rsidRPr="002732A2">
              <w:t xml:space="preserve">Fiche topo de l’office du tourisme du Couserans : </w:t>
            </w:r>
            <w:hyperlink r:id="rId5" w:history="1">
              <w:r w:rsidRPr="002732A2">
                <w:rPr>
                  <w:rStyle w:val="Hyperlink"/>
                </w:rPr>
                <w:t>https://www.tourisme-couserans-pyrenees.com/randonnees/sentier-decouverte-decauville/</w:t>
              </w:r>
            </w:hyperlink>
          </w:p>
          <w:p w:rsidR="00213AB1" w:rsidRPr="002732A2" w:rsidRDefault="00213AB1" w:rsidP="002732A2">
            <w:pPr>
              <w:spacing w:after="0" w:line="240" w:lineRule="auto"/>
              <w:rPr>
                <w:sz w:val="24"/>
                <w:szCs w:val="24"/>
              </w:rPr>
            </w:pPr>
          </w:p>
        </w:tc>
      </w:tr>
      <w:tr w:rsidR="00213AB1" w:rsidRPr="002732A2" w:rsidTr="002732A2">
        <w:trPr>
          <w:trHeight w:val="567"/>
        </w:trPr>
        <w:tc>
          <w:tcPr>
            <w:tcW w:w="9062" w:type="dxa"/>
          </w:tcPr>
          <w:p w:rsidR="00213AB1" w:rsidRPr="002732A2" w:rsidRDefault="00213AB1" w:rsidP="002732A2">
            <w:pPr>
              <w:spacing w:after="0" w:line="240" w:lineRule="auto"/>
              <w:rPr>
                <w:b/>
                <w:sz w:val="24"/>
                <w:szCs w:val="24"/>
              </w:rPr>
            </w:pPr>
            <w:r w:rsidRPr="002732A2">
              <w:rPr>
                <w:b/>
                <w:sz w:val="24"/>
                <w:szCs w:val="24"/>
              </w:rPr>
              <w:t>Classification, temps de parcours, dénivelé positif, distance, durée :</w:t>
            </w:r>
          </w:p>
          <w:p w:rsidR="00213AB1" w:rsidRPr="002732A2" w:rsidRDefault="00213AB1" w:rsidP="002732A2">
            <w:pPr>
              <w:pStyle w:val="ListParagraph"/>
              <w:numPr>
                <w:ilvl w:val="0"/>
                <w:numId w:val="1"/>
              </w:numPr>
              <w:spacing w:after="0" w:line="240" w:lineRule="auto"/>
              <w:rPr>
                <w:b/>
                <w:sz w:val="24"/>
                <w:szCs w:val="24"/>
              </w:rPr>
            </w:pPr>
            <w:r w:rsidRPr="002732A2">
              <w:t xml:space="preserve">4h00 – </w:t>
            </w:r>
            <w:smartTag w:uri="urn:schemas-microsoft-com:office:smarttags" w:element="metricconverter">
              <w:smartTagPr>
                <w:attr w:name="ProductID" w:val="600 m"/>
              </w:smartTagPr>
              <w:r>
                <w:t>6</w:t>
              </w:r>
              <w:r w:rsidRPr="002732A2">
                <w:t>00 m</w:t>
              </w:r>
            </w:smartTag>
            <w:r w:rsidRPr="002732A2">
              <w:t xml:space="preserve"> – </w:t>
            </w:r>
            <w:smartTag w:uri="urn:schemas-microsoft-com:office:smarttags" w:element="metricconverter">
              <w:smartTagPr>
                <w:attr w:name="ProductID" w:val="73 km"/>
              </w:smartTagPr>
              <w:r w:rsidRPr="002732A2">
                <w:t>12 km</w:t>
              </w:r>
            </w:smartTag>
            <w:r w:rsidRPr="002732A2">
              <w:t xml:space="preserve"> – Randonneur </w:t>
            </w:r>
            <w:r>
              <w:t>–</w:t>
            </w:r>
            <w:r w:rsidRPr="002732A2">
              <w:t xml:space="preserve"> Journée</w:t>
            </w:r>
            <w:r>
              <w:t xml:space="preserve"> , Indice d’effort :  60  </w:t>
            </w:r>
            <w:r w:rsidRPr="00B673A4">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22.5pt;height:22.5pt;visibility:visible">
                  <v:imagedata r:id="rId6" o:title=""/>
                </v:shape>
              </w:pict>
            </w:r>
          </w:p>
          <w:p w:rsidR="00213AB1" w:rsidRPr="002732A2" w:rsidRDefault="00213AB1" w:rsidP="002732A2">
            <w:pPr>
              <w:spacing w:after="0" w:line="240" w:lineRule="auto"/>
              <w:rPr>
                <w:b/>
                <w:sz w:val="24"/>
                <w:szCs w:val="24"/>
              </w:rPr>
            </w:pPr>
          </w:p>
        </w:tc>
      </w:tr>
      <w:tr w:rsidR="00213AB1" w:rsidRPr="002732A2" w:rsidTr="002732A2">
        <w:trPr>
          <w:trHeight w:val="567"/>
        </w:trPr>
        <w:tc>
          <w:tcPr>
            <w:tcW w:w="9062" w:type="dxa"/>
          </w:tcPr>
          <w:p w:rsidR="00213AB1" w:rsidRPr="002732A2" w:rsidRDefault="00213AB1" w:rsidP="002732A2">
            <w:pPr>
              <w:spacing w:after="0" w:line="240" w:lineRule="auto"/>
              <w:rPr>
                <w:b/>
                <w:sz w:val="24"/>
                <w:szCs w:val="24"/>
              </w:rPr>
            </w:pPr>
            <w:r w:rsidRPr="002732A2">
              <w:rPr>
                <w:b/>
                <w:sz w:val="24"/>
                <w:szCs w:val="24"/>
              </w:rPr>
              <w:t xml:space="preserve">Balisage : </w:t>
            </w:r>
            <w:r w:rsidRPr="002732A2">
              <w:t>Jaune et blanc et rouge sur la courte portion commune avec le GR 10</w:t>
            </w:r>
            <w:r>
              <w:t xml:space="preserve"> puis GRT 53</w:t>
            </w:r>
          </w:p>
        </w:tc>
      </w:tr>
      <w:tr w:rsidR="00213AB1" w:rsidRPr="002732A2" w:rsidTr="002732A2">
        <w:trPr>
          <w:trHeight w:val="567"/>
        </w:trPr>
        <w:tc>
          <w:tcPr>
            <w:tcW w:w="9062" w:type="dxa"/>
          </w:tcPr>
          <w:p w:rsidR="00213AB1" w:rsidRPr="002732A2" w:rsidRDefault="00213AB1" w:rsidP="002732A2">
            <w:pPr>
              <w:spacing w:after="0" w:line="240" w:lineRule="auto"/>
              <w:jc w:val="both"/>
              <w:rPr>
                <w:b/>
                <w:sz w:val="24"/>
                <w:szCs w:val="24"/>
              </w:rPr>
            </w:pPr>
            <w:r w:rsidRPr="002732A2">
              <w:rPr>
                <w:b/>
                <w:sz w:val="24"/>
                <w:szCs w:val="24"/>
              </w:rPr>
              <w:t xml:space="preserve">Particularité(s) : </w:t>
            </w:r>
          </w:p>
          <w:p w:rsidR="00213AB1" w:rsidRPr="002732A2" w:rsidRDefault="00213AB1" w:rsidP="002732A2">
            <w:pPr>
              <w:pStyle w:val="ListParagraph"/>
              <w:numPr>
                <w:ilvl w:val="0"/>
                <w:numId w:val="1"/>
              </w:numPr>
              <w:spacing w:after="0" w:line="240" w:lineRule="auto"/>
              <w:jc w:val="both"/>
              <w:rPr>
                <w:b/>
                <w:sz w:val="24"/>
                <w:szCs w:val="24"/>
              </w:rPr>
            </w:pPr>
            <w:r w:rsidRPr="002732A2">
              <w:t xml:space="preserve"> Sentier </w:t>
            </w:r>
            <w:r w:rsidRPr="002732A2">
              <w:rPr>
                <w:rFonts w:cs="Calibri"/>
              </w:rPr>
              <w:t>"</w:t>
            </w:r>
            <w:r w:rsidRPr="002732A2">
              <w:t>Découverte</w:t>
            </w:r>
            <w:r w:rsidRPr="002732A2">
              <w:rPr>
                <w:rFonts w:cs="Calibri"/>
              </w:rPr>
              <w:t>".</w:t>
            </w:r>
            <w:r w:rsidRPr="002732A2">
              <w:rPr>
                <w:rFonts w:cs="Calibri"/>
                <w:b/>
                <w:sz w:val="24"/>
                <w:szCs w:val="24"/>
              </w:rPr>
              <w:t xml:space="preserve"> </w:t>
            </w:r>
            <w:r w:rsidRPr="002732A2">
              <w:t>un chemin unique dans les Pyrénées qui rappelle une page d’histoire industrielle tombée dans l’oubli</w:t>
            </w:r>
            <w:r>
              <w:t xml:space="preserve"> (Voir ci-après : </w:t>
            </w:r>
            <w:r>
              <w:rPr>
                <w:rFonts w:cs="Calibri"/>
              </w:rPr>
              <w:t>"</w:t>
            </w:r>
            <w:r>
              <w:t>Un peu d’histoire</w:t>
            </w:r>
            <w:r>
              <w:rPr>
                <w:rFonts w:cs="Calibri"/>
              </w:rPr>
              <w:t>"</w:t>
            </w:r>
            <w:r>
              <w:t>)</w:t>
            </w:r>
            <w:r w:rsidRPr="002732A2">
              <w:t>.</w:t>
            </w:r>
            <w:bookmarkStart w:id="0" w:name="_GoBack"/>
            <w:bookmarkEnd w:id="0"/>
            <w:r w:rsidRPr="002732A2">
              <w:t>.</w:t>
            </w:r>
          </w:p>
          <w:p w:rsidR="00213AB1" w:rsidRPr="002732A2" w:rsidRDefault="00213AB1" w:rsidP="002732A2">
            <w:pPr>
              <w:spacing w:after="0" w:line="240" w:lineRule="auto"/>
              <w:rPr>
                <w:sz w:val="24"/>
                <w:szCs w:val="24"/>
              </w:rPr>
            </w:pPr>
          </w:p>
        </w:tc>
      </w:tr>
      <w:tr w:rsidR="00213AB1" w:rsidRPr="002732A2" w:rsidTr="002732A2">
        <w:trPr>
          <w:trHeight w:val="567"/>
        </w:trPr>
        <w:tc>
          <w:tcPr>
            <w:tcW w:w="9062" w:type="dxa"/>
          </w:tcPr>
          <w:p w:rsidR="00213AB1" w:rsidRPr="002732A2" w:rsidRDefault="00213AB1" w:rsidP="002732A2">
            <w:pPr>
              <w:spacing w:after="0" w:line="240" w:lineRule="auto"/>
              <w:rPr>
                <w:b/>
                <w:sz w:val="24"/>
                <w:szCs w:val="24"/>
              </w:rPr>
            </w:pPr>
            <w:r w:rsidRPr="002732A2">
              <w:rPr>
                <w:b/>
                <w:sz w:val="24"/>
                <w:szCs w:val="24"/>
              </w:rPr>
              <w:t>Site ou point remarquable :</w:t>
            </w:r>
          </w:p>
          <w:p w:rsidR="00213AB1" w:rsidRPr="002732A2" w:rsidRDefault="00213AB1" w:rsidP="002732A2">
            <w:pPr>
              <w:pStyle w:val="ListParagraph"/>
              <w:numPr>
                <w:ilvl w:val="0"/>
                <w:numId w:val="1"/>
              </w:numPr>
              <w:spacing w:after="0" w:line="240" w:lineRule="auto"/>
              <w:rPr>
                <w:sz w:val="24"/>
                <w:szCs w:val="24"/>
              </w:rPr>
            </w:pPr>
            <w:r w:rsidRPr="002732A2">
              <w:rPr>
                <w:sz w:val="24"/>
                <w:szCs w:val="24"/>
              </w:rPr>
              <w:t xml:space="preserve">En montant vers le début de la voie Decauville, la vue sur l’impressionnante crête conduisant Mail de Bulard au pied de laquelle se situe l’ancienne mine dite </w:t>
            </w:r>
            <w:r w:rsidRPr="002732A2">
              <w:rPr>
                <w:rFonts w:cs="Calibri"/>
                <w:sz w:val="24"/>
                <w:szCs w:val="24"/>
              </w:rPr>
              <w:t>"La mangeuse d’hommes"</w:t>
            </w:r>
          </w:p>
          <w:p w:rsidR="00213AB1" w:rsidRPr="002732A2" w:rsidRDefault="00213AB1" w:rsidP="002732A2">
            <w:pPr>
              <w:pStyle w:val="ListParagraph"/>
              <w:numPr>
                <w:ilvl w:val="0"/>
                <w:numId w:val="1"/>
              </w:numPr>
              <w:spacing w:after="0" w:line="240" w:lineRule="auto"/>
              <w:rPr>
                <w:sz w:val="24"/>
                <w:szCs w:val="24"/>
              </w:rPr>
            </w:pPr>
            <w:r w:rsidRPr="002732A2">
              <w:rPr>
                <w:sz w:val="24"/>
                <w:szCs w:val="24"/>
              </w:rPr>
              <w:t xml:space="preserve">Le tracé de l’ancienne voie Decauville parcourue sur un peu plus de </w:t>
            </w:r>
            <w:smartTag w:uri="urn:schemas-microsoft-com:office:smarttags" w:element="metricconverter">
              <w:smartTagPr>
                <w:attr w:name="ProductID" w:val="73 km"/>
              </w:smartTagPr>
              <w:r w:rsidRPr="002732A2">
                <w:rPr>
                  <w:sz w:val="24"/>
                  <w:szCs w:val="24"/>
                </w:rPr>
                <w:t>5 kilomètres</w:t>
              </w:r>
            </w:smartTag>
            <w:r w:rsidRPr="002732A2">
              <w:rPr>
                <w:sz w:val="24"/>
                <w:szCs w:val="24"/>
              </w:rPr>
              <w:t xml:space="preserve"> avec </w:t>
            </w:r>
            <w:r w:rsidRPr="002732A2">
              <w:t>le musée de plein air (wagonnets, bennes, câbles), puis la niche, le premier tunnel, la galerie de rangement des rails (</w:t>
            </w:r>
            <w:smartTag w:uri="urn:schemas-microsoft-com:office:smarttags" w:element="metricconverter">
              <w:smartTagPr>
                <w:attr w:name="ProductID" w:val="73 km"/>
              </w:smartTagPr>
              <w:r w:rsidRPr="002732A2">
                <w:t>0,60 m</w:t>
              </w:r>
            </w:smartTag>
            <w:r w:rsidRPr="002732A2">
              <w:t xml:space="preserve"> de largeur de l’ingénieur-inventeur français Decauville), la galerie de prospection, les 2 et 3e tunnels jusqu’à la jonction avec le GR10, le 4 e tunnel, le plus long, au-delà du GR 10..</w:t>
            </w:r>
          </w:p>
          <w:p w:rsidR="00213AB1" w:rsidRPr="002732A2" w:rsidRDefault="00213AB1" w:rsidP="002732A2">
            <w:pPr>
              <w:spacing w:after="0" w:line="240" w:lineRule="auto"/>
              <w:rPr>
                <w:sz w:val="24"/>
                <w:szCs w:val="24"/>
              </w:rPr>
            </w:pPr>
          </w:p>
        </w:tc>
      </w:tr>
      <w:tr w:rsidR="00213AB1" w:rsidRPr="002732A2" w:rsidTr="002732A2">
        <w:trPr>
          <w:trHeight w:val="567"/>
        </w:trPr>
        <w:tc>
          <w:tcPr>
            <w:tcW w:w="9062" w:type="dxa"/>
          </w:tcPr>
          <w:p w:rsidR="00213AB1" w:rsidRPr="002732A2" w:rsidRDefault="00213AB1" w:rsidP="002732A2">
            <w:pPr>
              <w:spacing w:after="0" w:line="240" w:lineRule="auto"/>
              <w:rPr>
                <w:b/>
                <w:sz w:val="24"/>
                <w:szCs w:val="24"/>
              </w:rPr>
            </w:pPr>
            <w:r w:rsidRPr="002732A2">
              <w:rPr>
                <w:b/>
                <w:sz w:val="24"/>
                <w:szCs w:val="24"/>
              </w:rPr>
              <w:t xml:space="preserve">Trace GPS : </w:t>
            </w:r>
            <w:r w:rsidRPr="002732A2">
              <w:t>Oui</w:t>
            </w:r>
          </w:p>
          <w:p w:rsidR="00213AB1" w:rsidRPr="002732A2" w:rsidRDefault="00213AB1" w:rsidP="002732A2">
            <w:pPr>
              <w:spacing w:after="0" w:line="240" w:lineRule="auto"/>
              <w:ind w:left="360"/>
              <w:rPr>
                <w:sz w:val="24"/>
                <w:szCs w:val="24"/>
              </w:rPr>
            </w:pPr>
          </w:p>
        </w:tc>
      </w:tr>
      <w:tr w:rsidR="00213AB1" w:rsidRPr="002732A2" w:rsidTr="002732A2">
        <w:trPr>
          <w:trHeight w:val="567"/>
        </w:trPr>
        <w:tc>
          <w:tcPr>
            <w:tcW w:w="9062" w:type="dxa"/>
          </w:tcPr>
          <w:p w:rsidR="00213AB1" w:rsidRPr="002732A2" w:rsidRDefault="00213AB1" w:rsidP="002732A2">
            <w:pPr>
              <w:spacing w:after="0" w:line="240" w:lineRule="auto"/>
              <w:rPr>
                <w:b/>
                <w:sz w:val="24"/>
                <w:szCs w:val="24"/>
              </w:rPr>
            </w:pPr>
            <w:r w:rsidRPr="002732A2">
              <w:rPr>
                <w:b/>
                <w:sz w:val="24"/>
                <w:szCs w:val="24"/>
              </w:rPr>
              <w:t xml:space="preserve">Distance entre la gare de Varilhes et le lieu de départ : </w:t>
            </w:r>
            <w:smartTag w:uri="urn:schemas-microsoft-com:office:smarttags" w:element="metricconverter">
              <w:smartTagPr>
                <w:attr w:name="ProductID" w:val="73 km"/>
              </w:smartTagPr>
              <w:r w:rsidRPr="002732A2">
                <w:t>73 km</w:t>
              </w:r>
            </w:smartTag>
            <w:r w:rsidRPr="002732A2">
              <w:t xml:space="preserve"> – Covoiturage = 8 €.</w:t>
            </w:r>
          </w:p>
          <w:p w:rsidR="00213AB1" w:rsidRPr="002732A2" w:rsidRDefault="00213AB1" w:rsidP="002732A2">
            <w:pPr>
              <w:spacing w:after="0" w:line="240" w:lineRule="auto"/>
              <w:rPr>
                <w:sz w:val="24"/>
                <w:szCs w:val="24"/>
              </w:rPr>
            </w:pPr>
          </w:p>
        </w:tc>
      </w:tr>
      <w:tr w:rsidR="00213AB1" w:rsidRPr="002732A2" w:rsidTr="002732A2">
        <w:trPr>
          <w:trHeight w:val="567"/>
        </w:trPr>
        <w:tc>
          <w:tcPr>
            <w:tcW w:w="9062" w:type="dxa"/>
          </w:tcPr>
          <w:p w:rsidR="00213AB1" w:rsidRPr="002732A2" w:rsidRDefault="00213AB1" w:rsidP="002732A2">
            <w:pPr>
              <w:spacing w:after="0" w:line="240" w:lineRule="auto"/>
              <w:rPr>
                <w:b/>
                <w:sz w:val="24"/>
                <w:szCs w:val="24"/>
              </w:rPr>
            </w:pPr>
            <w:r w:rsidRPr="002732A2">
              <w:rPr>
                <w:b/>
                <w:sz w:val="24"/>
                <w:szCs w:val="24"/>
              </w:rPr>
              <w:t xml:space="preserve">Observation(s) : </w:t>
            </w:r>
          </w:p>
          <w:p w:rsidR="00213AB1" w:rsidRPr="002732A2" w:rsidRDefault="00213AB1" w:rsidP="002732A2">
            <w:pPr>
              <w:pStyle w:val="ListParagraph"/>
              <w:numPr>
                <w:ilvl w:val="0"/>
                <w:numId w:val="1"/>
              </w:numPr>
              <w:spacing w:after="0" w:line="240" w:lineRule="auto"/>
            </w:pPr>
            <w:r w:rsidRPr="002732A2">
              <w:t>Magnifique sortie découverte co-organisée en septembre 2023 avec Yves Rougès, ouverte à tous. Huit Passejaïres y participaient. Devrait être reprogrammée rapidement dans le cadre du programme des sorties du club.</w:t>
            </w:r>
          </w:p>
          <w:p w:rsidR="00213AB1" w:rsidRPr="002732A2" w:rsidRDefault="00213AB1" w:rsidP="002732A2">
            <w:pPr>
              <w:pStyle w:val="ListParagraph"/>
              <w:numPr>
                <w:ilvl w:val="0"/>
                <w:numId w:val="1"/>
              </w:numPr>
              <w:spacing w:after="0" w:line="240" w:lineRule="auto"/>
            </w:pPr>
            <w:r w:rsidRPr="002732A2">
              <w:t>Nécessité de s’équiper d’une lampe pour le franchissement des tunnels</w:t>
            </w:r>
          </w:p>
          <w:p w:rsidR="00213AB1" w:rsidRPr="002732A2" w:rsidRDefault="00213AB1" w:rsidP="002732A2">
            <w:pPr>
              <w:pStyle w:val="ListParagraph"/>
              <w:numPr>
                <w:ilvl w:val="0"/>
                <w:numId w:val="1"/>
              </w:numPr>
              <w:spacing w:after="0" w:line="240" w:lineRule="auto"/>
            </w:pPr>
            <w:r w:rsidRPr="002732A2">
              <w:t>Le franchissement des dits tunnels demande quelques précautions : La voute est basse. Casquette, béret ou bonnet protégeront les crânes !</w:t>
            </w:r>
          </w:p>
          <w:p w:rsidR="00213AB1" w:rsidRPr="002732A2" w:rsidRDefault="00213AB1" w:rsidP="002732A2">
            <w:pPr>
              <w:spacing w:after="0" w:line="240" w:lineRule="auto"/>
              <w:rPr>
                <w:sz w:val="24"/>
                <w:szCs w:val="24"/>
              </w:rPr>
            </w:pPr>
          </w:p>
        </w:tc>
      </w:tr>
    </w:tbl>
    <w:p w:rsidR="00213AB1" w:rsidRPr="00893879" w:rsidRDefault="00213AB1" w:rsidP="00E551AB">
      <w:pPr>
        <w:jc w:val="both"/>
        <w:rPr>
          <w:i/>
          <w:sz w:val="18"/>
          <w:szCs w:val="18"/>
        </w:rPr>
      </w:pPr>
      <w:r w:rsidRPr="00893879">
        <w:rPr>
          <w:i/>
          <w:sz w:val="18"/>
          <w:szCs w:val="18"/>
        </w:rPr>
        <w:t xml:space="preserve">"Cette fiche participe à la constitution d'une mémoire des itinéraires proposés par les animateurs du club. </w:t>
      </w:r>
      <w:r>
        <w:rPr>
          <w:i/>
          <w:sz w:val="18"/>
          <w:szCs w:val="18"/>
        </w:rPr>
        <w:t>S</w:t>
      </w:r>
      <w:r w:rsidRPr="00893879">
        <w:rPr>
          <w:i/>
          <w:sz w:val="18"/>
          <w:szCs w:val="18"/>
        </w:rPr>
        <w:t xml:space="preserve">euls </w:t>
      </w:r>
      <w:r>
        <w:rPr>
          <w:i/>
          <w:sz w:val="18"/>
          <w:szCs w:val="18"/>
        </w:rPr>
        <w:t xml:space="preserve">les membres du club </w:t>
      </w:r>
      <w:r w:rsidRPr="00893879">
        <w:rPr>
          <w:i/>
          <w:sz w:val="18"/>
          <w:szCs w:val="18"/>
        </w:rPr>
        <w:t>y ont accès. Ils s'engagent à ne pas la diffuser en dehors du club."</w:t>
      </w:r>
    </w:p>
    <w:p w:rsidR="00213AB1" w:rsidRDefault="00213AB1" w:rsidP="00E551AB">
      <w:r>
        <w:t xml:space="preserve">Date de la dernière mise à jour : </w:t>
      </w:r>
      <w:r w:rsidRPr="004E1E96">
        <w:rPr>
          <w:b/>
        </w:rPr>
        <w:t>20 novembre 2023</w:t>
      </w:r>
    </w:p>
    <w:p w:rsidR="00213AB1" w:rsidRPr="00FF2AF5" w:rsidRDefault="00213AB1" w:rsidP="00E551AB">
      <w:pPr>
        <w:jc w:val="center"/>
        <w:rPr>
          <w:b/>
          <w:sz w:val="28"/>
          <w:szCs w:val="28"/>
        </w:rPr>
      </w:pPr>
      <w:r w:rsidRPr="00FF2AF5">
        <w:rPr>
          <w:b/>
          <w:sz w:val="28"/>
          <w:szCs w:val="28"/>
        </w:rPr>
        <w:t>La carte</w:t>
      </w:r>
    </w:p>
    <w:p w:rsidR="00213AB1" w:rsidRDefault="00213AB1" w:rsidP="00E551AB">
      <w:pPr>
        <w:jc w:val="center"/>
        <w:rPr>
          <w:noProof/>
          <w:lang w:eastAsia="fr-FR"/>
        </w:rPr>
      </w:pPr>
      <w:r w:rsidRPr="00B673A4">
        <w:rPr>
          <w:noProof/>
          <w:lang w:eastAsia="fr-FR"/>
        </w:rPr>
        <w:pict>
          <v:shape id="Image 2" o:spid="_x0000_i1026" type="#_x0000_t75" style="width:453pt;height:514.5pt;visibility:visible">
            <v:imagedata r:id="rId7" o:title=""/>
          </v:shape>
        </w:pict>
      </w:r>
    </w:p>
    <w:p w:rsidR="00213AB1" w:rsidRDefault="00213AB1" w:rsidP="00E551AB">
      <w:pPr>
        <w:jc w:val="center"/>
      </w:pPr>
      <w:r w:rsidRPr="00B673A4">
        <w:rPr>
          <w:noProof/>
          <w:lang w:eastAsia="fr-FR"/>
        </w:rPr>
        <w:pict>
          <v:shape id="Image 3" o:spid="_x0000_i1027" type="#_x0000_t75" style="width:453pt;height:164.25pt;visibility:visible">
            <v:imagedata r:id="rId8" o:title=""/>
          </v:shape>
        </w:pict>
      </w:r>
    </w:p>
    <w:p w:rsidR="00213AB1" w:rsidRDefault="00213AB1" w:rsidP="00E551AB">
      <w:pPr>
        <w:jc w:val="center"/>
      </w:pPr>
    </w:p>
    <w:p w:rsidR="00213AB1" w:rsidRDefault="00213AB1" w:rsidP="00EB7D46">
      <w:r w:rsidRPr="00EB7D46">
        <w:rPr>
          <w:b/>
          <w:sz w:val="24"/>
          <w:szCs w:val="24"/>
        </w:rPr>
        <w:t>Un peu d’histoire :</w:t>
      </w:r>
      <w:r>
        <w:rPr>
          <w:b/>
          <w:sz w:val="24"/>
          <w:szCs w:val="24"/>
        </w:rPr>
        <w:t xml:space="preserve"> </w:t>
      </w:r>
      <w:r>
        <w:t xml:space="preserve">A la fin du XIXe siècle, la découverte d'un important gisement de minerai de plomb argentifère et de zinc au Fourcayre à Orcalh, en Espagne, derrière le port d'Orle, allait déclencher d'importants travaux d'extraction puis d'acheminement du minerai jusqu'à la laverie située au village d'Orle, côté français. La société minière construit une voie ferrée en territoire espagnol, entre le site de la mine et le port d'Orle. Le minerai est alors transporté par câble aérien qui franchit la vallée jusqu'à un quai, où il est à nouveau chargé dans des wagonnets sur un autre tronçon de voie et acheminé au funiculaire au-dessus d'Artiguepla. Il est descendu ensuite à la laverie par un système audacieux pour l'époque et aussi très ingénieux par la technique Decauville, du nom de son inventeur, ingénieur français né en 1846. </w:t>
      </w:r>
      <w:r w:rsidRPr="002732A2">
        <w:t xml:space="preserve">L’exploitation </w:t>
      </w:r>
      <w:r>
        <w:t>a été menée</w:t>
      </w:r>
      <w:r w:rsidRPr="002732A2">
        <w:t xml:space="preserve"> de 1899 à 1907 par une compagnie française</w:t>
      </w:r>
    </w:p>
    <w:p w:rsidR="00213AB1" w:rsidRDefault="00213AB1" w:rsidP="00EB7D46">
      <w:pPr>
        <w:jc w:val="center"/>
      </w:pPr>
      <w:r w:rsidRPr="00B673A4">
        <w:rPr>
          <w:noProof/>
          <w:lang w:eastAsia="fr-FR"/>
        </w:rPr>
        <w:pict>
          <v:shape id="Image 4" o:spid="_x0000_i1028" type="#_x0000_t75" alt="Les wagonnets tirés par des mules." style="width:347.25pt;height:295.5pt;visibility:visible">
            <v:imagedata r:id="rId9" o:title=""/>
          </v:shape>
        </w:pict>
      </w:r>
    </w:p>
    <w:p w:rsidR="00213AB1" w:rsidRPr="00C42556" w:rsidRDefault="00213AB1" w:rsidP="00EB7D46">
      <w:pPr>
        <w:jc w:val="center"/>
        <w:rPr>
          <w:i/>
          <w:sz w:val="18"/>
          <w:szCs w:val="18"/>
        </w:rPr>
      </w:pPr>
      <w:r w:rsidRPr="00C42556">
        <w:rPr>
          <w:i/>
          <w:sz w:val="18"/>
          <w:szCs w:val="18"/>
        </w:rPr>
        <w:t>Les wagonnets tirés par des mules espagnoles</w:t>
      </w:r>
      <w:r>
        <w:rPr>
          <w:i/>
          <w:sz w:val="18"/>
          <w:szCs w:val="18"/>
        </w:rPr>
        <w:t xml:space="preserve"> (Illustration)</w:t>
      </w:r>
    </w:p>
    <w:p w:rsidR="00213AB1" w:rsidRDefault="00213AB1" w:rsidP="00EB7D46">
      <w:pPr>
        <w:jc w:val="center"/>
      </w:pPr>
      <w:r w:rsidRPr="00B673A4">
        <w:rPr>
          <w:noProof/>
          <w:lang w:eastAsia="fr-FR"/>
        </w:rPr>
        <w:pict>
          <v:shape id="Image 6" o:spid="_x0000_i1029" type="#_x0000_t75" style="width:233.25pt;height:180pt;visibility:visible">
            <v:imagedata r:id="rId10" o:title="" croptop="14640f" cropbottom="9284f" cropleft="5286f" cropright="24792f"/>
          </v:shape>
        </w:pict>
      </w:r>
    </w:p>
    <w:p w:rsidR="00213AB1" w:rsidRPr="00C42556" w:rsidRDefault="00213AB1" w:rsidP="00EB7D46">
      <w:pPr>
        <w:jc w:val="center"/>
        <w:rPr>
          <w:i/>
          <w:sz w:val="18"/>
          <w:szCs w:val="18"/>
        </w:rPr>
      </w:pPr>
      <w:r w:rsidRPr="00C42556">
        <w:rPr>
          <w:i/>
          <w:sz w:val="18"/>
          <w:szCs w:val="18"/>
        </w:rPr>
        <w:t>Septembre 1023 : Montée dans la vallée d’Orle avec l</w:t>
      </w:r>
      <w:r>
        <w:rPr>
          <w:i/>
          <w:sz w:val="18"/>
          <w:szCs w:val="18"/>
        </w:rPr>
        <w:t>e</w:t>
      </w:r>
      <w:r w:rsidRPr="00C42556">
        <w:rPr>
          <w:i/>
          <w:sz w:val="18"/>
          <w:szCs w:val="18"/>
        </w:rPr>
        <w:t>s parois du Mail de Bulard</w:t>
      </w:r>
      <w:r>
        <w:rPr>
          <w:i/>
          <w:sz w:val="18"/>
          <w:szCs w:val="18"/>
        </w:rPr>
        <w:t xml:space="preserve"> à droite</w:t>
      </w:r>
    </w:p>
    <w:p w:rsidR="00213AB1" w:rsidRDefault="00213AB1" w:rsidP="00C42556">
      <w:pPr>
        <w:jc w:val="center"/>
      </w:pPr>
      <w:r w:rsidRPr="00B673A4">
        <w:rPr>
          <w:noProof/>
          <w:lang w:eastAsia="fr-FR"/>
        </w:rPr>
        <w:pict>
          <v:shape id="_x0000_i1030" type="#_x0000_t75" style="width:289.5pt;height:188.25pt;visibility:visible">
            <v:imagedata r:id="rId11" o:title="" croptop="14487f" cropbottom="8823f" cropleft="5029f" cropright="24965f"/>
          </v:shape>
        </w:pict>
      </w:r>
    </w:p>
    <w:p w:rsidR="00213AB1" w:rsidRPr="00C42556" w:rsidRDefault="00213AB1" w:rsidP="00C42556">
      <w:pPr>
        <w:jc w:val="center"/>
        <w:rPr>
          <w:i/>
          <w:sz w:val="18"/>
          <w:szCs w:val="18"/>
        </w:rPr>
      </w:pPr>
      <w:r w:rsidRPr="00C42556">
        <w:rPr>
          <w:i/>
          <w:sz w:val="18"/>
          <w:szCs w:val="18"/>
        </w:rPr>
        <w:t>Septembre 2023 : Le musée à ciel ouvert et son guide Yves Rougès</w:t>
      </w:r>
    </w:p>
    <w:p w:rsidR="00213AB1" w:rsidRPr="00C42556" w:rsidRDefault="00213AB1" w:rsidP="00C42556">
      <w:pPr>
        <w:jc w:val="center"/>
        <w:rPr>
          <w:i/>
        </w:rPr>
      </w:pPr>
      <w:r w:rsidRPr="000923C2">
        <w:rPr>
          <w:i/>
          <w:noProof/>
          <w:lang w:eastAsia="fr-FR"/>
        </w:rPr>
        <w:pict>
          <v:shape id="Image 5" o:spid="_x0000_i1031" type="#_x0000_t75" style="width:99pt;height:227.25pt;visibility:visible">
            <v:imagedata r:id="rId12" o:title="" croptop="14640f" cropbottom="8977f" cropleft="14823f" cropright="34502f"/>
          </v:shape>
        </w:pict>
      </w:r>
    </w:p>
    <w:p w:rsidR="00213AB1" w:rsidRPr="00C42556" w:rsidRDefault="00213AB1" w:rsidP="00C42556">
      <w:pPr>
        <w:jc w:val="center"/>
        <w:rPr>
          <w:i/>
          <w:sz w:val="18"/>
          <w:szCs w:val="18"/>
        </w:rPr>
      </w:pPr>
      <w:r w:rsidRPr="00C42556">
        <w:rPr>
          <w:i/>
          <w:sz w:val="18"/>
          <w:szCs w:val="18"/>
        </w:rPr>
        <w:t>Septembre 2023 : L’entrée d’un des tunnels</w:t>
      </w:r>
    </w:p>
    <w:sectPr w:rsidR="00213AB1" w:rsidRPr="00C42556" w:rsidSect="00C7224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66725"/>
    <w:multiLevelType w:val="hybridMultilevel"/>
    <w:tmpl w:val="1CA4FE70"/>
    <w:lvl w:ilvl="0" w:tplc="0304058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51AB"/>
    <w:rsid w:val="00032D17"/>
    <w:rsid w:val="000923C2"/>
    <w:rsid w:val="000D1F28"/>
    <w:rsid w:val="001E784C"/>
    <w:rsid w:val="00213AB1"/>
    <w:rsid w:val="00247827"/>
    <w:rsid w:val="002732A2"/>
    <w:rsid w:val="00302FBE"/>
    <w:rsid w:val="004E1E96"/>
    <w:rsid w:val="0055645A"/>
    <w:rsid w:val="00571471"/>
    <w:rsid w:val="005A0E0B"/>
    <w:rsid w:val="00715498"/>
    <w:rsid w:val="00893879"/>
    <w:rsid w:val="00966BCE"/>
    <w:rsid w:val="009B6988"/>
    <w:rsid w:val="00B673A4"/>
    <w:rsid w:val="00B971B6"/>
    <w:rsid w:val="00C20C0A"/>
    <w:rsid w:val="00C42556"/>
    <w:rsid w:val="00C53287"/>
    <w:rsid w:val="00C7224D"/>
    <w:rsid w:val="00D3423C"/>
    <w:rsid w:val="00E551AB"/>
    <w:rsid w:val="00EB7D46"/>
    <w:rsid w:val="00FD5BD3"/>
    <w:rsid w:val="00FF2AF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1AB"/>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551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E551AB"/>
    <w:pPr>
      <w:ind w:left="720"/>
      <w:contextualSpacing/>
    </w:pPr>
  </w:style>
  <w:style w:type="character" w:styleId="Hyperlink">
    <w:name w:val="Hyperlink"/>
    <w:basedOn w:val="DefaultParagraphFont"/>
    <w:uiPriority w:val="99"/>
    <w:rsid w:val="00302FBE"/>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www.tourisme-couserans-pyrenees.com/randonnees/sentier-decouverte-decauvill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566</Words>
  <Characters>3119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PASSEJAÏRES DE VARILHES</dc:title>
  <dc:subject/>
  <dc:creator>Jean</dc:creator>
  <cp:keywords/>
  <dc:description/>
  <cp:lastModifiedBy>Michel</cp:lastModifiedBy>
  <cp:revision>2</cp:revision>
  <dcterms:created xsi:type="dcterms:W3CDTF">2023-11-22T13:41:00Z</dcterms:created>
  <dcterms:modified xsi:type="dcterms:W3CDTF">2023-11-22T13:41:00Z</dcterms:modified>
</cp:coreProperties>
</file>