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5C9" w:rsidRDefault="00CC65C9" w:rsidP="00CC65C9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E252BE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CC65C9" w:rsidRPr="00B971B6" w:rsidRDefault="00B92EBA" w:rsidP="00CC65C9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FOIX n° 1</w:t>
      </w:r>
      <w:r w:rsidR="0050519B">
        <w:rPr>
          <w:b/>
          <w:color w:val="FF0000"/>
          <w:sz w:val="36"/>
          <w:szCs w:val="36"/>
        </w:rPr>
        <w:t>92</w:t>
      </w:r>
      <w:r>
        <w:rPr>
          <w:b/>
          <w:color w:val="FF0000"/>
          <w:sz w:val="36"/>
          <w:szCs w:val="36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C65C9" w:rsidTr="006E7C67">
        <w:trPr>
          <w:trHeight w:val="567"/>
        </w:trPr>
        <w:tc>
          <w:tcPr>
            <w:tcW w:w="9062" w:type="dxa"/>
          </w:tcPr>
          <w:p w:rsidR="00CC65C9" w:rsidRDefault="00CC65C9" w:rsidP="006E7C67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CC65C9" w:rsidRPr="009E0498" w:rsidRDefault="00B92EBA" w:rsidP="009548DB">
            <w:pPr>
              <w:pStyle w:val="Paragraphedeliste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9548DB">
              <w:rPr>
                <w:b/>
              </w:rPr>
              <w:t xml:space="preserve">Serres Sur </w:t>
            </w:r>
            <w:proofErr w:type="spellStart"/>
            <w:r w:rsidRPr="009548DB">
              <w:rPr>
                <w:b/>
              </w:rPr>
              <w:t>Arget</w:t>
            </w:r>
            <w:proofErr w:type="spellEnd"/>
            <w:r w:rsidRPr="00B92EBA">
              <w:t xml:space="preserve"> – Parking de la salle des fêtes – </w:t>
            </w:r>
            <w:r w:rsidRPr="009548DB">
              <w:rPr>
                <w:b/>
              </w:rPr>
              <w:t>Le Col de l’Homme depuis Serres en boucle</w:t>
            </w:r>
          </w:p>
        </w:tc>
      </w:tr>
      <w:tr w:rsidR="00CC65C9" w:rsidTr="006E7C67">
        <w:trPr>
          <w:trHeight w:val="567"/>
        </w:trPr>
        <w:tc>
          <w:tcPr>
            <w:tcW w:w="9062" w:type="dxa"/>
          </w:tcPr>
          <w:p w:rsidR="00CC65C9" w:rsidRDefault="00CC65C9" w:rsidP="006E7C67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2068E2" w:rsidRDefault="002068E2" w:rsidP="00B92EBA">
            <w:pPr>
              <w:pStyle w:val="Paragraphedeliste"/>
              <w:numPr>
                <w:ilvl w:val="0"/>
                <w:numId w:val="2"/>
              </w:numPr>
            </w:pPr>
            <w:r>
              <w:t xml:space="preserve">29.03.2006 – P. Portet </w:t>
            </w:r>
          </w:p>
          <w:p w:rsidR="002713D0" w:rsidRDefault="002713D0" w:rsidP="00B92EBA">
            <w:pPr>
              <w:pStyle w:val="Paragraphedeliste"/>
              <w:numPr>
                <w:ilvl w:val="0"/>
                <w:numId w:val="2"/>
              </w:numPr>
            </w:pPr>
            <w:r>
              <w:t>20.09.2006 – S. Simonet</w:t>
            </w:r>
          </w:p>
          <w:p w:rsidR="002713D0" w:rsidRDefault="002713D0" w:rsidP="00B92EBA">
            <w:pPr>
              <w:pStyle w:val="Paragraphedeliste"/>
              <w:numPr>
                <w:ilvl w:val="0"/>
                <w:numId w:val="2"/>
              </w:numPr>
            </w:pPr>
            <w:r>
              <w:t>30.05.2007 – S. Simonet</w:t>
            </w:r>
          </w:p>
          <w:p w:rsidR="002713D0" w:rsidRDefault="002713D0" w:rsidP="00B92EBA">
            <w:pPr>
              <w:pStyle w:val="Paragraphedeliste"/>
              <w:numPr>
                <w:ilvl w:val="0"/>
                <w:numId w:val="2"/>
              </w:numPr>
            </w:pPr>
            <w:r>
              <w:t>17.10.2007 – S. Simonet</w:t>
            </w:r>
          </w:p>
          <w:p w:rsidR="00220EC8" w:rsidRDefault="00220EC8" w:rsidP="00B92EBA">
            <w:pPr>
              <w:pStyle w:val="Paragraphedeliste"/>
              <w:numPr>
                <w:ilvl w:val="0"/>
                <w:numId w:val="2"/>
              </w:numPr>
            </w:pPr>
            <w:r>
              <w:t xml:space="preserve">20.08.2008 – </w:t>
            </w:r>
            <w:r w:rsidR="002713D0">
              <w:t>S</w:t>
            </w:r>
            <w:r>
              <w:t>. Simonet</w:t>
            </w:r>
          </w:p>
          <w:p w:rsidR="006479D6" w:rsidRDefault="006479D6" w:rsidP="00B92EBA">
            <w:pPr>
              <w:pStyle w:val="Paragraphedeliste"/>
              <w:numPr>
                <w:ilvl w:val="0"/>
                <w:numId w:val="2"/>
              </w:numPr>
            </w:pPr>
            <w:r>
              <w:t>18</w:t>
            </w:r>
            <w:r w:rsidR="00E86F9A">
              <w:t>.</w:t>
            </w:r>
            <w:r>
              <w:t>11</w:t>
            </w:r>
            <w:r w:rsidR="00E86F9A">
              <w:t>.</w:t>
            </w:r>
            <w:r>
              <w:t xml:space="preserve">2009 – </w:t>
            </w:r>
            <w:r w:rsidR="002713D0">
              <w:t>S</w:t>
            </w:r>
            <w:r w:rsidR="00220EC8">
              <w:t>.</w:t>
            </w:r>
            <w:r>
              <w:t xml:space="preserve"> Simonet</w:t>
            </w:r>
          </w:p>
          <w:p w:rsidR="00135CF3" w:rsidRDefault="00135CF3" w:rsidP="00B92EBA">
            <w:pPr>
              <w:pStyle w:val="Paragraphedeliste"/>
              <w:numPr>
                <w:ilvl w:val="0"/>
                <w:numId w:val="2"/>
              </w:numPr>
            </w:pPr>
            <w:r>
              <w:t>11</w:t>
            </w:r>
            <w:r w:rsidR="00E86F9A">
              <w:t>.</w:t>
            </w:r>
            <w:r>
              <w:t>04</w:t>
            </w:r>
            <w:r w:rsidR="00E86F9A">
              <w:t>.</w:t>
            </w:r>
            <w:r>
              <w:t>2010 – R</w:t>
            </w:r>
            <w:r w:rsidR="002713D0">
              <w:t>.</w:t>
            </w:r>
            <w:r>
              <w:t xml:space="preserve"> Granger</w:t>
            </w:r>
          </w:p>
          <w:p w:rsidR="00CC65C9" w:rsidRDefault="00B92EBA" w:rsidP="00B92EBA">
            <w:pPr>
              <w:pStyle w:val="Paragraphedeliste"/>
              <w:numPr>
                <w:ilvl w:val="0"/>
                <w:numId w:val="2"/>
              </w:numPr>
            </w:pPr>
            <w:r w:rsidRPr="00B92EBA">
              <w:t>13</w:t>
            </w:r>
            <w:r w:rsidR="00E86F9A">
              <w:t>.</w:t>
            </w:r>
            <w:r w:rsidRPr="00B92EBA">
              <w:t>10</w:t>
            </w:r>
            <w:r w:rsidR="00E86F9A">
              <w:t>.</w:t>
            </w:r>
            <w:r w:rsidRPr="00B92EBA">
              <w:t xml:space="preserve">2013 </w:t>
            </w:r>
            <w:r>
              <w:t>–</w:t>
            </w:r>
            <w:r w:rsidRPr="00B92EBA">
              <w:t xml:space="preserve"> </w:t>
            </w:r>
            <w:r>
              <w:t>S</w:t>
            </w:r>
            <w:r w:rsidR="002713D0">
              <w:t xml:space="preserve">. </w:t>
            </w:r>
            <w:r>
              <w:t xml:space="preserve">Aguilar (Variante 2 avec départ de </w:t>
            </w:r>
            <w:proofErr w:type="spellStart"/>
            <w:r>
              <w:t>Sahuc</w:t>
            </w:r>
            <w:proofErr w:type="spellEnd"/>
            <w:r>
              <w:t>)</w:t>
            </w:r>
          </w:p>
          <w:p w:rsidR="006479D6" w:rsidRDefault="006479D6" w:rsidP="00B92EBA">
            <w:pPr>
              <w:pStyle w:val="Paragraphedeliste"/>
              <w:numPr>
                <w:ilvl w:val="0"/>
                <w:numId w:val="2"/>
              </w:numPr>
            </w:pPr>
            <w:r>
              <w:t>13</w:t>
            </w:r>
            <w:r w:rsidR="00E86F9A">
              <w:t>.</w:t>
            </w:r>
            <w:r>
              <w:t>12</w:t>
            </w:r>
            <w:r w:rsidR="00E86F9A">
              <w:t>.</w:t>
            </w:r>
            <w:r>
              <w:t>2015 – M</w:t>
            </w:r>
            <w:r w:rsidR="002713D0">
              <w:t>.</w:t>
            </w:r>
            <w:r>
              <w:t xml:space="preserve"> Souleils</w:t>
            </w:r>
            <w:r w:rsidR="00256AEF">
              <w:t xml:space="preserve"> – 20 participants (photos)</w:t>
            </w:r>
          </w:p>
          <w:p w:rsidR="00B92EBA" w:rsidRDefault="00B92EBA" w:rsidP="00B92EBA">
            <w:pPr>
              <w:pStyle w:val="Paragraphedeliste"/>
              <w:numPr>
                <w:ilvl w:val="0"/>
                <w:numId w:val="2"/>
              </w:numPr>
            </w:pPr>
            <w:r>
              <w:t>16</w:t>
            </w:r>
            <w:r w:rsidR="00E86F9A">
              <w:t>.</w:t>
            </w:r>
            <w:r>
              <w:t>02</w:t>
            </w:r>
            <w:r w:rsidR="00E86F9A">
              <w:t>.</w:t>
            </w:r>
            <w:r>
              <w:t>2017 – P</w:t>
            </w:r>
            <w:r w:rsidR="002713D0">
              <w:t>.</w:t>
            </w:r>
            <w:r>
              <w:t xml:space="preserve"> De </w:t>
            </w:r>
            <w:proofErr w:type="spellStart"/>
            <w:r>
              <w:t>Meerleer</w:t>
            </w:r>
            <w:proofErr w:type="spellEnd"/>
            <w:r>
              <w:t xml:space="preserve"> (Variante 1 avec départ depuis </w:t>
            </w:r>
            <w:proofErr w:type="spellStart"/>
            <w:r>
              <w:t>Darnac</w:t>
            </w:r>
            <w:proofErr w:type="spellEnd"/>
            <w:r>
              <w:t>)</w:t>
            </w:r>
          </w:p>
          <w:p w:rsidR="00CC65C9" w:rsidRPr="00E86F9A" w:rsidRDefault="00B92EBA" w:rsidP="00135CF3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t>04</w:t>
            </w:r>
            <w:r w:rsidR="00E86F9A">
              <w:t>.</w:t>
            </w:r>
            <w:r>
              <w:t>11</w:t>
            </w:r>
            <w:r w:rsidR="00E86F9A">
              <w:t>.</w:t>
            </w:r>
            <w:r>
              <w:t>2018 – M</w:t>
            </w:r>
            <w:r w:rsidR="002713D0">
              <w:t>.</w:t>
            </w:r>
            <w:r>
              <w:t xml:space="preserve"> Souleils</w:t>
            </w:r>
            <w:r w:rsidR="000A0BEB">
              <w:t xml:space="preserve"> – 10 participants</w:t>
            </w:r>
          </w:p>
          <w:p w:rsidR="00E86F9A" w:rsidRPr="00135CF3" w:rsidRDefault="00E86F9A" w:rsidP="00135CF3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t>30.10.2021 – P. Emlinger – 10 participants</w:t>
            </w:r>
          </w:p>
          <w:p w:rsidR="00135CF3" w:rsidRPr="00135CF3" w:rsidRDefault="00135CF3" w:rsidP="00135CF3">
            <w:pPr>
              <w:rPr>
                <w:sz w:val="24"/>
                <w:szCs w:val="24"/>
              </w:rPr>
            </w:pPr>
          </w:p>
        </w:tc>
      </w:tr>
      <w:tr w:rsidR="00CC65C9" w:rsidTr="006E7C67">
        <w:trPr>
          <w:trHeight w:val="567"/>
        </w:trPr>
        <w:tc>
          <w:tcPr>
            <w:tcW w:w="9062" w:type="dxa"/>
          </w:tcPr>
          <w:p w:rsidR="00CC65C9" w:rsidRDefault="00CC65C9" w:rsidP="006E7C67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CC65C9" w:rsidRPr="00B92EBA" w:rsidRDefault="00B92EBA" w:rsidP="00B92EBA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B92EBA">
              <w:t xml:space="preserve">Topo-Guide </w:t>
            </w:r>
            <w:r>
              <w:rPr>
                <w:rFonts w:cstheme="minorHAnsi"/>
              </w:rPr>
              <w:t>"</w:t>
            </w:r>
            <w:r>
              <w:t>Le Pays de Foix à pied</w:t>
            </w:r>
            <w:r>
              <w:rPr>
                <w:rFonts w:ascii="Calibri" w:hAnsi="Calibri" w:cs="Calibri"/>
              </w:rPr>
              <w:t>"</w:t>
            </w:r>
            <w:r>
              <w:t xml:space="preserve"> – </w:t>
            </w:r>
            <w:r w:rsidR="00256AEF">
              <w:t>E</w:t>
            </w:r>
            <w:r>
              <w:t xml:space="preserve">dition de 2004 </w:t>
            </w:r>
            <w:r w:rsidR="00135CF3">
              <w:t xml:space="preserve">(a disparu des éditions suivantes) </w:t>
            </w:r>
            <w:r>
              <w:t xml:space="preserve">– Sous le nom de </w:t>
            </w:r>
            <w:r>
              <w:rPr>
                <w:rFonts w:cstheme="minorHAnsi"/>
              </w:rPr>
              <w:t>"</w:t>
            </w:r>
            <w:r w:rsidR="00256AEF">
              <w:rPr>
                <w:rFonts w:cstheme="minorHAnsi"/>
              </w:rPr>
              <w:t>R</w:t>
            </w:r>
            <w:r>
              <w:t xml:space="preserve">andonnée de la </w:t>
            </w:r>
            <w:proofErr w:type="spellStart"/>
            <w:r>
              <w:t>Gr</w:t>
            </w:r>
            <w:r w:rsidR="002068E2">
              <w:t>é</w:t>
            </w:r>
            <w:r>
              <w:t>sale</w:t>
            </w:r>
            <w:proofErr w:type="spellEnd"/>
            <w:r>
              <w:rPr>
                <w:rFonts w:ascii="Calibri" w:hAnsi="Calibri" w:cs="Calibri"/>
              </w:rPr>
              <w:t>"</w:t>
            </w:r>
          </w:p>
          <w:p w:rsidR="00CC65C9" w:rsidRPr="009E0498" w:rsidRDefault="00CC65C9" w:rsidP="006E7C67">
            <w:pPr>
              <w:rPr>
                <w:sz w:val="24"/>
                <w:szCs w:val="24"/>
              </w:rPr>
            </w:pPr>
          </w:p>
        </w:tc>
      </w:tr>
      <w:tr w:rsidR="00CC65C9" w:rsidTr="006E7C67">
        <w:trPr>
          <w:trHeight w:val="567"/>
        </w:trPr>
        <w:tc>
          <w:tcPr>
            <w:tcW w:w="9062" w:type="dxa"/>
          </w:tcPr>
          <w:p w:rsidR="00CC65C9" w:rsidRDefault="00CC65C9" w:rsidP="006E7C6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Classification, </w:t>
            </w:r>
            <w:r w:rsidR="0050519B">
              <w:rPr>
                <w:b/>
                <w:sz w:val="24"/>
                <w:szCs w:val="24"/>
              </w:rPr>
              <w:t>temps de</w:t>
            </w:r>
            <w:r>
              <w:rPr>
                <w:b/>
                <w:sz w:val="24"/>
                <w:szCs w:val="24"/>
              </w:rPr>
              <w:t xml:space="preserve"> parcours, dénivelé positif, distance</w:t>
            </w:r>
            <w:r w:rsidR="00135CF3">
              <w:rPr>
                <w:b/>
                <w:sz w:val="24"/>
                <w:szCs w:val="24"/>
              </w:rPr>
              <w:t>, durée</w:t>
            </w:r>
            <w:r>
              <w:rPr>
                <w:b/>
                <w:sz w:val="24"/>
                <w:szCs w:val="24"/>
              </w:rPr>
              <w:t> :</w:t>
            </w:r>
          </w:p>
          <w:p w:rsidR="00CC65C9" w:rsidRDefault="00B92EBA" w:rsidP="00B92EBA">
            <w:pPr>
              <w:pStyle w:val="Paragraphedeliste"/>
              <w:numPr>
                <w:ilvl w:val="0"/>
                <w:numId w:val="2"/>
              </w:numPr>
            </w:pPr>
            <w:r w:rsidRPr="00B92EBA">
              <w:t>Randonneur – 5h00 – 700 m – 14 km</w:t>
            </w:r>
            <w:r w:rsidR="00135CF3">
              <w:t xml:space="preserve"> </w:t>
            </w:r>
            <w:r w:rsidR="008C18F9">
              <w:t>–</w:t>
            </w:r>
            <w:r w:rsidR="00135CF3">
              <w:t xml:space="preserve"> Journée</w:t>
            </w:r>
            <w:r w:rsidR="008C18F9">
              <w:t xml:space="preserve">                         </w:t>
            </w:r>
            <w:r w:rsidR="008C18F9">
              <w:t xml:space="preserve">Indice d’effort : 71  </w:t>
            </w:r>
            <w:r w:rsidR="008C18F9">
              <w:rPr>
                <w:noProof/>
                <w:lang w:eastAsia="fr-FR"/>
              </w:rPr>
              <w:drawing>
                <wp:inline distT="0" distB="0" distL="0" distR="0">
                  <wp:extent cx="219075" cy="219075"/>
                  <wp:effectExtent l="0" t="0" r="9525" b="952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79C" w:rsidRDefault="0089179C" w:rsidP="00B92EBA">
            <w:pPr>
              <w:pStyle w:val="Paragraphedeliste"/>
              <w:numPr>
                <w:ilvl w:val="0"/>
                <w:numId w:val="2"/>
              </w:numPr>
            </w:pPr>
            <w:r>
              <w:t>Randonneur – 5h00 – 600 m – 12 km pour variante 1</w:t>
            </w:r>
            <w:r w:rsidR="00135CF3">
              <w:t xml:space="preserve"> - Journée</w:t>
            </w:r>
          </w:p>
          <w:p w:rsidR="00CC65C9" w:rsidRPr="00E86F9A" w:rsidRDefault="0089179C" w:rsidP="00135CF3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t>Randonneur – 5h00 – 600 m – 11 km pour variante 2</w:t>
            </w:r>
            <w:r w:rsidR="00135CF3">
              <w:t xml:space="preserve"> </w:t>
            </w:r>
            <w:r w:rsidR="00E86F9A">
              <w:t>–</w:t>
            </w:r>
            <w:r w:rsidR="00135CF3">
              <w:t xml:space="preserve"> Journée</w:t>
            </w:r>
          </w:p>
          <w:p w:rsidR="00E86F9A" w:rsidRPr="00E86F9A" w:rsidRDefault="00E86F9A" w:rsidP="00E86F9A">
            <w:pPr>
              <w:ind w:left="360"/>
              <w:rPr>
                <w:b/>
                <w:sz w:val="24"/>
                <w:szCs w:val="24"/>
              </w:rPr>
            </w:pPr>
          </w:p>
        </w:tc>
      </w:tr>
      <w:tr w:rsidR="00CC65C9" w:rsidTr="006E7C67">
        <w:trPr>
          <w:trHeight w:val="567"/>
        </w:trPr>
        <w:tc>
          <w:tcPr>
            <w:tcW w:w="9062" w:type="dxa"/>
          </w:tcPr>
          <w:p w:rsidR="00CC65C9" w:rsidRDefault="00CC65C9" w:rsidP="00AE79FA">
            <w:pPr>
              <w:jc w:val="both"/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89179C" w:rsidRPr="0089179C">
              <w:t>Jaune</w:t>
            </w:r>
            <w:r w:rsidR="00135CF3">
              <w:t xml:space="preserve">, jaune et blanc, jaune et rouge. Balisage ancien, parfois rénové. Il manque des panneaux directionnels (ou </w:t>
            </w:r>
            <w:r w:rsidR="00AE79FA">
              <w:t xml:space="preserve">ils </w:t>
            </w:r>
            <w:r w:rsidR="00135CF3">
              <w:t xml:space="preserve">sont en très mauvais état) à </w:t>
            </w:r>
            <w:proofErr w:type="spellStart"/>
            <w:r w:rsidR="00135CF3">
              <w:t>Darnac</w:t>
            </w:r>
            <w:proofErr w:type="spellEnd"/>
            <w:r w:rsidR="00135CF3">
              <w:t xml:space="preserve">, au Col de l’Homme, à </w:t>
            </w:r>
            <w:proofErr w:type="spellStart"/>
            <w:r w:rsidR="00135CF3">
              <w:t>Sahuc</w:t>
            </w:r>
            <w:proofErr w:type="spellEnd"/>
          </w:p>
          <w:p w:rsidR="00AE79FA" w:rsidRDefault="00AE79FA" w:rsidP="00AE79FA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CC65C9" w:rsidTr="006E7C67">
        <w:trPr>
          <w:trHeight w:val="567"/>
        </w:trPr>
        <w:tc>
          <w:tcPr>
            <w:tcW w:w="9062" w:type="dxa"/>
          </w:tcPr>
          <w:p w:rsidR="00CC65C9" w:rsidRDefault="00CC65C9" w:rsidP="006E7C67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AE79FA" w:rsidRPr="00135CF3" w:rsidRDefault="00AE79FA" w:rsidP="00AE79FA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 xml:space="preserve">Le 11 avril 2010, Roger </w:t>
            </w:r>
            <w:r w:rsidR="008C18F9">
              <w:t xml:space="preserve">Granger </w:t>
            </w:r>
            <w:r>
              <w:t xml:space="preserve">propose ce parcours sous le nom de </w:t>
            </w:r>
            <w:r w:rsidRPr="00AE79FA">
              <w:rPr>
                <w:rFonts w:cstheme="minorHAnsi"/>
              </w:rPr>
              <w:t>"</w:t>
            </w:r>
            <w:r>
              <w:t>La forêt d’</w:t>
            </w:r>
            <w:proofErr w:type="spellStart"/>
            <w:r>
              <w:t>Alzen</w:t>
            </w:r>
            <w:proofErr w:type="spellEnd"/>
            <w:r>
              <w:t xml:space="preserve"> depuis Serres</w:t>
            </w:r>
            <w:r w:rsidRPr="00AE79FA">
              <w:rPr>
                <w:rFonts w:ascii="Calibri" w:hAnsi="Calibri" w:cs="Calibri"/>
              </w:rPr>
              <w:t>"</w:t>
            </w:r>
          </w:p>
          <w:p w:rsidR="00CC65C9" w:rsidRPr="009E0498" w:rsidRDefault="00CC65C9" w:rsidP="006E7C67">
            <w:pPr>
              <w:rPr>
                <w:sz w:val="24"/>
                <w:szCs w:val="24"/>
              </w:rPr>
            </w:pPr>
          </w:p>
        </w:tc>
      </w:tr>
      <w:tr w:rsidR="00CC65C9" w:rsidTr="006E7C67">
        <w:trPr>
          <w:trHeight w:val="567"/>
        </w:trPr>
        <w:tc>
          <w:tcPr>
            <w:tcW w:w="9062" w:type="dxa"/>
          </w:tcPr>
          <w:p w:rsidR="00CC65C9" w:rsidRPr="00233651" w:rsidRDefault="00CC65C9" w:rsidP="006E7C67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CC65C9" w:rsidRPr="0089179C" w:rsidRDefault="0089179C" w:rsidP="00AE79FA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89179C">
              <w:t>Belles vues sur la Barguillère</w:t>
            </w:r>
            <w:r w:rsidR="00135CF3">
              <w:t xml:space="preserve">, le massif de La </w:t>
            </w:r>
            <w:proofErr w:type="spellStart"/>
            <w:r w:rsidR="00135CF3">
              <w:t>Tabe</w:t>
            </w:r>
            <w:proofErr w:type="spellEnd"/>
            <w:r w:rsidR="00135CF3">
              <w:t>, la Montagne Noire, le Plantaurel</w:t>
            </w:r>
            <w:r w:rsidRPr="0089179C">
              <w:t xml:space="preserve"> et le Séronnais depuis la crête après</w:t>
            </w:r>
            <w:r w:rsidR="008C5416">
              <w:t xml:space="preserve"> avoir passé </w:t>
            </w:r>
            <w:r w:rsidRPr="0089179C">
              <w:t xml:space="preserve">le sommet de </w:t>
            </w:r>
            <w:proofErr w:type="spellStart"/>
            <w:r w:rsidRPr="0089179C">
              <w:t>Sahuc</w:t>
            </w:r>
            <w:proofErr w:type="spellEnd"/>
            <w:r w:rsidRPr="0089179C">
              <w:t xml:space="preserve"> (1 061 m)</w:t>
            </w:r>
            <w:r w:rsidR="008C5416">
              <w:t xml:space="preserve"> et </w:t>
            </w:r>
            <w:r w:rsidR="00AE79FA">
              <w:t>le bois de résineux qui limite la vue à droite. Pause repas recommandée aux environs du km 7,8.</w:t>
            </w:r>
          </w:p>
          <w:p w:rsidR="00CC65C9" w:rsidRPr="009E0498" w:rsidRDefault="00CC65C9" w:rsidP="006E7C67">
            <w:pPr>
              <w:rPr>
                <w:sz w:val="24"/>
                <w:szCs w:val="24"/>
              </w:rPr>
            </w:pPr>
          </w:p>
        </w:tc>
      </w:tr>
      <w:tr w:rsidR="00CC65C9" w:rsidTr="006E7C67">
        <w:trPr>
          <w:trHeight w:val="567"/>
        </w:trPr>
        <w:tc>
          <w:tcPr>
            <w:tcW w:w="9062" w:type="dxa"/>
          </w:tcPr>
          <w:p w:rsidR="00CC65C9" w:rsidRPr="00233651" w:rsidRDefault="00CC65C9" w:rsidP="00E86F9A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50519B">
              <w:rPr>
                <w:b/>
                <w:sz w:val="24"/>
                <w:szCs w:val="24"/>
              </w:rPr>
              <w:t xml:space="preserve"> </w:t>
            </w:r>
            <w:r w:rsidR="00E86F9A">
              <w:rPr>
                <w:sz w:val="24"/>
                <w:szCs w:val="24"/>
              </w:rPr>
              <w:t>Oui</w:t>
            </w:r>
          </w:p>
        </w:tc>
      </w:tr>
      <w:tr w:rsidR="00CC65C9" w:rsidTr="006E7C67">
        <w:trPr>
          <w:trHeight w:val="567"/>
        </w:trPr>
        <w:tc>
          <w:tcPr>
            <w:tcW w:w="9062" w:type="dxa"/>
          </w:tcPr>
          <w:p w:rsidR="00CC65C9" w:rsidRDefault="00CC65C9" w:rsidP="006E7C67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89179C" w:rsidRPr="0089179C">
              <w:t>20 km</w:t>
            </w:r>
          </w:p>
          <w:p w:rsidR="00CC65C9" w:rsidRPr="009E0498" w:rsidRDefault="00CC65C9" w:rsidP="006E7C67">
            <w:pPr>
              <w:rPr>
                <w:sz w:val="24"/>
                <w:szCs w:val="24"/>
              </w:rPr>
            </w:pPr>
          </w:p>
        </w:tc>
      </w:tr>
      <w:tr w:rsidR="00CC65C9" w:rsidTr="006E7C67">
        <w:trPr>
          <w:trHeight w:val="567"/>
        </w:trPr>
        <w:tc>
          <w:tcPr>
            <w:tcW w:w="9062" w:type="dxa"/>
          </w:tcPr>
          <w:p w:rsidR="00CC65C9" w:rsidRDefault="00CC65C9" w:rsidP="00AE79FA">
            <w:pPr>
              <w:jc w:val="both"/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CC65C9" w:rsidRDefault="00AE79FA" w:rsidP="00E86F9A">
            <w:pPr>
              <w:pStyle w:val="Paragraphedeliste"/>
              <w:numPr>
                <w:ilvl w:val="0"/>
                <w:numId w:val="2"/>
              </w:numPr>
            </w:pPr>
            <w:r w:rsidRPr="00AE79FA">
              <w:t xml:space="preserve">Vigilance recommandée dans le hameau de </w:t>
            </w:r>
            <w:proofErr w:type="spellStart"/>
            <w:r w:rsidRPr="00AE79FA">
              <w:t>Darnac</w:t>
            </w:r>
            <w:proofErr w:type="spellEnd"/>
            <w:r w:rsidRPr="00AE79FA">
              <w:t> : La première route à droite, balisée en jaune correspond à la boucle des ham</w:t>
            </w:r>
            <w:r>
              <w:t>ea</w:t>
            </w:r>
            <w:r w:rsidRPr="00AE79FA">
              <w:t xml:space="preserve">ux de Serres. </w:t>
            </w:r>
            <w:r>
              <w:t xml:space="preserve">Il faut prendre la deuxième à droite </w:t>
            </w:r>
            <w:r>
              <w:lastRenderedPageBreak/>
              <w:t>(présence d’une fontaine et de balises jaune puis jaune et blanc environ 20 mètres après avoir tourné).</w:t>
            </w:r>
          </w:p>
          <w:p w:rsidR="00E86F9A" w:rsidRDefault="00E86F9A" w:rsidP="00E86F9A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135CF3">
              <w:t>On constate</w:t>
            </w:r>
            <w:r>
              <w:t>,</w:t>
            </w:r>
            <w:r w:rsidRPr="00135CF3">
              <w:t xml:space="preserve"> le 4 novembre 2018</w:t>
            </w:r>
            <w:r>
              <w:t>,</w:t>
            </w:r>
            <w:r w:rsidRPr="00135CF3">
              <w:t xml:space="preserve"> que ce chemin n’est plus du tout entretenu entre </w:t>
            </w:r>
            <w:proofErr w:type="spellStart"/>
            <w:r w:rsidRPr="00135CF3">
              <w:t>Sahuc</w:t>
            </w:r>
            <w:proofErr w:type="spellEnd"/>
            <w:r w:rsidRPr="00135CF3">
              <w:t xml:space="preserve"> et Les </w:t>
            </w:r>
            <w:proofErr w:type="spellStart"/>
            <w:r w:rsidRPr="00135CF3">
              <w:t>Fourquets</w:t>
            </w:r>
            <w:proofErr w:type="spellEnd"/>
            <w:r w:rsidRPr="00135CF3">
              <w:t xml:space="preserve">. Ronces et genets gagnent progressivement après </w:t>
            </w:r>
            <w:proofErr w:type="spellStart"/>
            <w:r w:rsidRPr="00135CF3">
              <w:t>Sahuc</w:t>
            </w:r>
            <w:proofErr w:type="spellEnd"/>
            <w:r w:rsidRPr="00135CF3">
              <w:t xml:space="preserve">, de nombreux arbres couchés en travers du chemin entre </w:t>
            </w:r>
            <w:proofErr w:type="spellStart"/>
            <w:r w:rsidRPr="00135CF3">
              <w:t>Libersa</w:t>
            </w:r>
            <w:proofErr w:type="spellEnd"/>
            <w:r w:rsidRPr="00135CF3">
              <w:t xml:space="preserve"> et Les </w:t>
            </w:r>
            <w:proofErr w:type="spellStart"/>
            <w:r w:rsidRPr="00135CF3">
              <w:t>Fourquets</w:t>
            </w:r>
            <w:proofErr w:type="spellEnd"/>
            <w:r w:rsidRPr="00135CF3">
              <w:t xml:space="preserve"> (peu avant Les </w:t>
            </w:r>
            <w:proofErr w:type="spellStart"/>
            <w:r w:rsidRPr="00135CF3">
              <w:t>Fourquets</w:t>
            </w:r>
            <w:proofErr w:type="spellEnd"/>
            <w:r w:rsidRPr="00135CF3">
              <w:t xml:space="preserve">, on perd le chemin). </w:t>
            </w:r>
          </w:p>
          <w:p w:rsidR="00E65F18" w:rsidRDefault="00E86F9A" w:rsidP="00E86F9A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 xml:space="preserve">Même constat le 30 octobre 2021. Ayant programmé la sortie sur la demi-journée, Pierrette Emlinger avait choisi de partir de </w:t>
            </w:r>
            <w:proofErr w:type="spellStart"/>
            <w:r>
              <w:t>Darnac</w:t>
            </w:r>
            <w:proofErr w:type="spellEnd"/>
            <w:r>
              <w:t xml:space="preserve"> et de rejoindre </w:t>
            </w:r>
            <w:proofErr w:type="spellStart"/>
            <w:r>
              <w:t>Layrole</w:t>
            </w:r>
            <w:proofErr w:type="spellEnd"/>
            <w:r>
              <w:t xml:space="preserve"> sans passer par </w:t>
            </w:r>
            <w:proofErr w:type="spellStart"/>
            <w:r>
              <w:t>Sahuc</w:t>
            </w:r>
            <w:proofErr w:type="spellEnd"/>
            <w:r>
              <w:t xml:space="preserve">. Entre Les </w:t>
            </w:r>
            <w:proofErr w:type="spellStart"/>
            <w:r>
              <w:t>Fourquets</w:t>
            </w:r>
            <w:proofErr w:type="spellEnd"/>
            <w:r>
              <w:t xml:space="preserve"> et le moment où on rejoint la piste montant vers </w:t>
            </w:r>
            <w:proofErr w:type="spellStart"/>
            <w:r>
              <w:t>Layrole</w:t>
            </w:r>
            <w:proofErr w:type="spellEnd"/>
            <w:r>
              <w:t>, le chemin est en très mauvais état, embroussaillé, érodé par endroit et encombré d’arbres déracinés .</w:t>
            </w:r>
          </w:p>
          <w:p w:rsidR="00E86F9A" w:rsidRPr="00E65F18" w:rsidRDefault="004319A8" w:rsidP="00E86F9A">
            <w:pPr>
              <w:pStyle w:val="Paragraphedeliste"/>
              <w:numPr>
                <w:ilvl w:val="0"/>
                <w:numId w:val="2"/>
              </w:numPr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J</w:t>
            </w:r>
            <w:r w:rsidRPr="00E65F18">
              <w:rPr>
                <w:b/>
                <w:color w:val="FF0000"/>
              </w:rPr>
              <w:t>usqu’à l’éventuelle remise en état de ce chemin</w:t>
            </w:r>
            <w:r>
              <w:rPr>
                <w:b/>
                <w:color w:val="FF0000"/>
              </w:rPr>
              <w:t>,</w:t>
            </w:r>
            <w:r w:rsidRPr="00E65F18">
              <w:rPr>
                <w:b/>
                <w:color w:val="FF0000"/>
              </w:rPr>
              <w:t xml:space="preserve"> </w:t>
            </w:r>
            <w:r>
              <w:rPr>
                <w:b/>
                <w:color w:val="FF0000"/>
              </w:rPr>
              <w:t>i</w:t>
            </w:r>
            <w:r w:rsidR="00E65F18" w:rsidRPr="00E65F18">
              <w:rPr>
                <w:b/>
                <w:color w:val="FF0000"/>
              </w:rPr>
              <w:t>l faut oublier cette belle boucle</w:t>
            </w:r>
            <w:r>
              <w:rPr>
                <w:b/>
                <w:color w:val="FF0000"/>
              </w:rPr>
              <w:t xml:space="preserve"> autrefois très utilisée </w:t>
            </w:r>
            <w:r w:rsidR="00E65F18" w:rsidRPr="00E65F18">
              <w:rPr>
                <w:b/>
                <w:color w:val="FF0000"/>
              </w:rPr>
              <w:t>!</w:t>
            </w:r>
          </w:p>
          <w:p w:rsidR="00E86F9A" w:rsidRDefault="00E86F9A" w:rsidP="006E7C67">
            <w:pPr>
              <w:rPr>
                <w:sz w:val="24"/>
                <w:szCs w:val="24"/>
              </w:rPr>
            </w:pPr>
          </w:p>
          <w:p w:rsidR="00CC65C9" w:rsidRPr="00836791" w:rsidRDefault="00CC65C9" w:rsidP="006E7C67">
            <w:pPr>
              <w:rPr>
                <w:sz w:val="24"/>
                <w:szCs w:val="24"/>
              </w:rPr>
            </w:pPr>
          </w:p>
        </w:tc>
      </w:tr>
    </w:tbl>
    <w:p w:rsidR="00E252BE" w:rsidRPr="00893879" w:rsidRDefault="00E252BE" w:rsidP="00E252BE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lastRenderedPageBreak/>
        <w:t>"Cette fiche participe à la constitution d'une mémoire des itinéraires proposés par les animateurs du club. Eux seuls y ont accès. Ils s'engagent à ne pas la diffuser en dehors du club."</w:t>
      </w:r>
    </w:p>
    <w:p w:rsidR="0089179C" w:rsidRDefault="00CC65C9">
      <w:pPr>
        <w:rPr>
          <w:b/>
        </w:rPr>
      </w:pPr>
      <w:r>
        <w:t xml:space="preserve">Date de la dernière mise à jour : </w:t>
      </w:r>
      <w:r w:rsidR="00E65F18">
        <w:rPr>
          <w:b/>
        </w:rPr>
        <w:t>11 décembre 2021</w:t>
      </w:r>
    </w:p>
    <w:p w:rsidR="004319A8" w:rsidRDefault="004319A8" w:rsidP="00CC65C9">
      <w:pPr>
        <w:jc w:val="center"/>
        <w:rPr>
          <w:b/>
          <w:sz w:val="28"/>
          <w:szCs w:val="28"/>
        </w:rPr>
      </w:pPr>
    </w:p>
    <w:p w:rsidR="00CC65C9" w:rsidRPr="00FF2AF5" w:rsidRDefault="00CC65C9" w:rsidP="00CC65C9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CC65C9" w:rsidRDefault="00CC65C9" w:rsidP="00CC65C9"/>
    <w:p w:rsidR="00220EC8" w:rsidRDefault="008C18F9">
      <w:r>
        <w:rPr>
          <w:noProof/>
          <w:lang w:eastAsia="fr-FR"/>
        </w:rPr>
        <w:drawing>
          <wp:inline distT="0" distB="0" distL="0" distR="0">
            <wp:extent cx="5705475" cy="290512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F9" w:rsidRDefault="008C18F9">
      <w:r>
        <w:rPr>
          <w:noProof/>
          <w:lang w:eastAsia="fr-FR"/>
        </w:rPr>
        <w:drawing>
          <wp:inline distT="0" distB="0" distL="0" distR="0">
            <wp:extent cx="5715000" cy="210502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20EC8" w:rsidRDefault="00220EC8" w:rsidP="00220EC8">
      <w:pPr>
        <w:jc w:val="center"/>
      </w:pPr>
      <w:r>
        <w:rPr>
          <w:noProof/>
          <w:lang w:eastAsia="fr-FR"/>
        </w:rPr>
        <w:drawing>
          <wp:inline distT="0" distB="0" distL="0" distR="0" wp14:anchorId="113E6350" wp14:editId="4493CBAA">
            <wp:extent cx="3343275" cy="190500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999" t="6611" r="20966" b="19931"/>
                    <a:stretch/>
                  </pic:blipFill>
                  <pic:spPr bwMode="auto">
                    <a:xfrm>
                      <a:off x="0" y="0"/>
                      <a:ext cx="3343275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EC8" w:rsidRDefault="00220EC8" w:rsidP="00220EC8">
      <w:pPr>
        <w:jc w:val="center"/>
        <w:rPr>
          <w:i/>
          <w:sz w:val="18"/>
          <w:szCs w:val="18"/>
        </w:rPr>
      </w:pPr>
      <w:r w:rsidRPr="00220EC8">
        <w:rPr>
          <w:i/>
          <w:sz w:val="18"/>
          <w:szCs w:val="18"/>
        </w:rPr>
        <w:t>Décembre 2015 : Soleil et panorama pour la pause méridienne</w:t>
      </w:r>
    </w:p>
    <w:p w:rsidR="00220EC8" w:rsidRPr="00220EC8" w:rsidRDefault="00220EC8" w:rsidP="00220EC8">
      <w:pPr>
        <w:jc w:val="center"/>
        <w:rPr>
          <w:i/>
          <w:sz w:val="18"/>
          <w:szCs w:val="18"/>
        </w:rPr>
      </w:pPr>
    </w:p>
    <w:sectPr w:rsidR="00220EC8" w:rsidRPr="00220E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2223C1"/>
    <w:multiLevelType w:val="hybridMultilevel"/>
    <w:tmpl w:val="D4A44AC8"/>
    <w:lvl w:ilvl="0" w:tplc="17849E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F83C6B"/>
    <w:multiLevelType w:val="hybridMultilevel"/>
    <w:tmpl w:val="D1124536"/>
    <w:lvl w:ilvl="0" w:tplc="630C1D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5C9"/>
    <w:rsid w:val="000A0BEB"/>
    <w:rsid w:val="00135CF3"/>
    <w:rsid w:val="002068E2"/>
    <w:rsid w:val="00220EC8"/>
    <w:rsid w:val="00256AEF"/>
    <w:rsid w:val="002713D0"/>
    <w:rsid w:val="004319A8"/>
    <w:rsid w:val="0050519B"/>
    <w:rsid w:val="006479D6"/>
    <w:rsid w:val="007E5265"/>
    <w:rsid w:val="0089179C"/>
    <w:rsid w:val="008C18F9"/>
    <w:rsid w:val="008C5416"/>
    <w:rsid w:val="009548DB"/>
    <w:rsid w:val="00AE79FA"/>
    <w:rsid w:val="00B92EBA"/>
    <w:rsid w:val="00CC65C9"/>
    <w:rsid w:val="00D03BC8"/>
    <w:rsid w:val="00DD30DF"/>
    <w:rsid w:val="00E252BE"/>
    <w:rsid w:val="00E25F64"/>
    <w:rsid w:val="00E65F18"/>
    <w:rsid w:val="00E86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7801C3-ECE1-4A18-9241-0411AD914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65C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C65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C65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502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3</cp:revision>
  <dcterms:created xsi:type="dcterms:W3CDTF">2021-12-11T21:23:00Z</dcterms:created>
  <dcterms:modified xsi:type="dcterms:W3CDTF">2021-12-14T21:30:00Z</dcterms:modified>
</cp:coreProperties>
</file>