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CCB" w:rsidRDefault="00955CCB" w:rsidP="00071B45">
      <w:pPr>
        <w:rPr>
          <w:b/>
          <w:sz w:val="24"/>
          <w:szCs w:val="24"/>
        </w:rPr>
      </w:pPr>
      <w:r w:rsidRPr="00966BCE">
        <w:rPr>
          <w:b/>
          <w:sz w:val="24"/>
          <w:szCs w:val="24"/>
        </w:rPr>
        <w:t>LES PASS</w:t>
      </w:r>
      <w:r>
        <w:rPr>
          <w:b/>
          <w:sz w:val="24"/>
          <w:szCs w:val="24"/>
        </w:rPr>
        <w:t>E</w:t>
      </w:r>
      <w:r w:rsidRPr="00966BCE">
        <w:rPr>
          <w:b/>
          <w:sz w:val="24"/>
          <w:szCs w:val="24"/>
        </w:rPr>
        <w:t>JA</w:t>
      </w:r>
      <w:r w:rsidRPr="00966BCE">
        <w:rPr>
          <w:rFonts w:cs="Calibr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966BCE">
        <w:rPr>
          <w:b/>
          <w:sz w:val="24"/>
          <w:szCs w:val="24"/>
        </w:rPr>
        <w:t>FICHE ITIN</w:t>
      </w:r>
      <w:r w:rsidRPr="00966BCE">
        <w:rPr>
          <w:rFonts w:cs="Calibri"/>
          <w:b/>
          <w:sz w:val="24"/>
          <w:szCs w:val="24"/>
        </w:rPr>
        <w:t>É</w:t>
      </w:r>
      <w:r w:rsidRPr="00966BCE">
        <w:rPr>
          <w:b/>
          <w:sz w:val="24"/>
          <w:szCs w:val="24"/>
        </w:rPr>
        <w:t>RAIRE</w:t>
      </w:r>
    </w:p>
    <w:p w:rsidR="00955CCB" w:rsidRPr="00B971B6" w:rsidRDefault="00955CCB" w:rsidP="00071B45">
      <w:pPr>
        <w:jc w:val="center"/>
        <w:rPr>
          <w:b/>
          <w:color w:val="FF0000"/>
          <w:sz w:val="36"/>
          <w:szCs w:val="36"/>
        </w:rPr>
      </w:pPr>
      <w:r>
        <w:rPr>
          <w:b/>
          <w:color w:val="FF0000"/>
          <w:sz w:val="36"/>
          <w:szCs w:val="36"/>
        </w:rPr>
        <w:t>LES CABANNES 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955CCB" w:rsidRPr="00462901" w:rsidTr="00462901">
        <w:trPr>
          <w:trHeight w:val="567"/>
        </w:trPr>
        <w:tc>
          <w:tcPr>
            <w:tcW w:w="9062" w:type="dxa"/>
          </w:tcPr>
          <w:p w:rsidR="00955CCB" w:rsidRPr="00462901" w:rsidRDefault="00955CCB" w:rsidP="00462901">
            <w:pPr>
              <w:spacing w:after="0" w:line="240" w:lineRule="auto"/>
              <w:rPr>
                <w:sz w:val="24"/>
                <w:szCs w:val="24"/>
              </w:rPr>
            </w:pPr>
            <w:r w:rsidRPr="00462901">
              <w:rPr>
                <w:b/>
                <w:sz w:val="24"/>
                <w:szCs w:val="24"/>
              </w:rPr>
              <w:t>Commune de départ et dénomination de l’itinéraire :</w:t>
            </w:r>
            <w:r w:rsidRPr="00462901">
              <w:rPr>
                <w:sz w:val="24"/>
                <w:szCs w:val="24"/>
              </w:rPr>
              <w:t xml:space="preserve"> </w:t>
            </w:r>
          </w:p>
          <w:p w:rsidR="00955CCB" w:rsidRPr="00462901" w:rsidRDefault="00955CCB" w:rsidP="00462901">
            <w:pPr>
              <w:pStyle w:val="ListParagraph"/>
              <w:numPr>
                <w:ilvl w:val="0"/>
                <w:numId w:val="3"/>
              </w:numPr>
              <w:spacing w:after="0" w:line="240" w:lineRule="auto"/>
              <w:rPr>
                <w:b/>
                <w:sz w:val="24"/>
                <w:szCs w:val="24"/>
              </w:rPr>
            </w:pPr>
            <w:r w:rsidRPr="00462901">
              <w:rPr>
                <w:b/>
              </w:rPr>
              <w:t xml:space="preserve">Albiès </w:t>
            </w:r>
            <w:r w:rsidRPr="00462901">
              <w:t xml:space="preserve"> – Parking de la station de Beille – </w:t>
            </w:r>
            <w:r w:rsidRPr="00462901">
              <w:rPr>
                <w:b/>
              </w:rPr>
              <w:t>La crête des Ginèbres A/R depuis la station de Beille</w:t>
            </w:r>
          </w:p>
          <w:p w:rsidR="00955CCB" w:rsidRPr="00462901" w:rsidRDefault="00955CCB" w:rsidP="00462901">
            <w:pPr>
              <w:spacing w:after="0" w:line="240" w:lineRule="auto"/>
              <w:rPr>
                <w:sz w:val="24"/>
                <w:szCs w:val="24"/>
              </w:rPr>
            </w:pPr>
          </w:p>
        </w:tc>
      </w:tr>
      <w:tr w:rsidR="00955CCB" w:rsidRPr="00462901" w:rsidTr="00462901">
        <w:trPr>
          <w:trHeight w:val="567"/>
        </w:trPr>
        <w:tc>
          <w:tcPr>
            <w:tcW w:w="9062" w:type="dxa"/>
          </w:tcPr>
          <w:p w:rsidR="00955CCB" w:rsidRPr="00462901" w:rsidRDefault="00955CCB" w:rsidP="00462901">
            <w:pPr>
              <w:spacing w:after="0" w:line="240" w:lineRule="auto"/>
              <w:rPr>
                <w:b/>
                <w:sz w:val="24"/>
                <w:szCs w:val="24"/>
              </w:rPr>
            </w:pPr>
            <w:r w:rsidRPr="00462901">
              <w:rPr>
                <w:b/>
                <w:sz w:val="24"/>
                <w:szCs w:val="24"/>
              </w:rPr>
              <w:t>Date, animateur(trice), nombre de participants (éventuel) :</w:t>
            </w:r>
          </w:p>
          <w:p w:rsidR="00955CCB" w:rsidRPr="00462901" w:rsidRDefault="00955CCB" w:rsidP="00462901">
            <w:pPr>
              <w:pStyle w:val="ListParagraph"/>
              <w:numPr>
                <w:ilvl w:val="0"/>
                <w:numId w:val="3"/>
              </w:numPr>
              <w:spacing w:after="0" w:line="240" w:lineRule="auto"/>
            </w:pPr>
            <w:r w:rsidRPr="00462901">
              <w:t>11.09.2016 – J. Gaillard – 14 participants - Photos</w:t>
            </w:r>
          </w:p>
          <w:p w:rsidR="00955CCB" w:rsidRPr="00462901" w:rsidRDefault="00955CCB" w:rsidP="00462901">
            <w:pPr>
              <w:spacing w:after="0" w:line="240" w:lineRule="auto"/>
              <w:rPr>
                <w:sz w:val="24"/>
                <w:szCs w:val="24"/>
              </w:rPr>
            </w:pPr>
          </w:p>
        </w:tc>
      </w:tr>
      <w:tr w:rsidR="00955CCB" w:rsidRPr="00462901" w:rsidTr="00462901">
        <w:trPr>
          <w:trHeight w:val="567"/>
        </w:trPr>
        <w:tc>
          <w:tcPr>
            <w:tcW w:w="9062" w:type="dxa"/>
          </w:tcPr>
          <w:p w:rsidR="00955CCB" w:rsidRPr="00462901" w:rsidRDefault="00955CCB" w:rsidP="00462901">
            <w:pPr>
              <w:spacing w:after="0" w:line="240" w:lineRule="auto"/>
              <w:jc w:val="both"/>
              <w:rPr>
                <w:b/>
                <w:sz w:val="24"/>
                <w:szCs w:val="24"/>
              </w:rPr>
            </w:pPr>
            <w:r w:rsidRPr="00462901">
              <w:rPr>
                <w:b/>
                <w:sz w:val="24"/>
                <w:szCs w:val="24"/>
              </w:rPr>
              <w:t xml:space="preserve">L’itinéraire est décrit sur les supports suivants : </w:t>
            </w:r>
          </w:p>
          <w:p w:rsidR="00955CCB" w:rsidRPr="00462901" w:rsidRDefault="00955CCB" w:rsidP="00462901">
            <w:pPr>
              <w:pStyle w:val="ListParagraph"/>
              <w:numPr>
                <w:ilvl w:val="0"/>
                <w:numId w:val="2"/>
              </w:numPr>
              <w:spacing w:after="0" w:line="240" w:lineRule="auto"/>
              <w:jc w:val="both"/>
            </w:pPr>
            <w:r w:rsidRPr="00462901">
              <w:t xml:space="preserve">Le topo-guide du GR 10 </w:t>
            </w:r>
            <w:r w:rsidRPr="00462901">
              <w:rPr>
                <w:rFonts w:cs="Calibri"/>
              </w:rPr>
              <w:t>"</w:t>
            </w:r>
            <w:r w:rsidRPr="00462901">
              <w:t>La traversée des Pyrénées – Pyrénées ariégeoises</w:t>
            </w:r>
            <w:r w:rsidRPr="00462901">
              <w:rPr>
                <w:rFonts w:cs="Calibri"/>
              </w:rPr>
              <w:t>"</w:t>
            </w:r>
            <w:r w:rsidRPr="00462901">
              <w:t xml:space="preserve"> – Du point 116 jusqu’à peu après le point 119 – Page 70 et 71</w:t>
            </w:r>
          </w:p>
          <w:p w:rsidR="00955CCB" w:rsidRPr="00462901" w:rsidRDefault="00955CCB" w:rsidP="00462901">
            <w:pPr>
              <w:pStyle w:val="ListParagraph"/>
              <w:numPr>
                <w:ilvl w:val="0"/>
                <w:numId w:val="2"/>
              </w:numPr>
              <w:spacing w:after="0" w:line="240" w:lineRule="auto"/>
              <w:jc w:val="both"/>
            </w:pPr>
            <w:r w:rsidRPr="00462901">
              <w:t xml:space="preserve">Site : </w:t>
            </w:r>
            <w:hyperlink r:id="rId5" w:history="1">
              <w:r w:rsidRPr="00462901">
                <w:rPr>
                  <w:rStyle w:val="Hyperlink"/>
                </w:rPr>
                <w:t>http://www.photosariege.com/article-5107650.html</w:t>
              </w:r>
            </w:hyperlink>
          </w:p>
          <w:p w:rsidR="00955CCB" w:rsidRPr="00462901" w:rsidRDefault="00955CCB" w:rsidP="00462901">
            <w:pPr>
              <w:spacing w:after="0" w:line="240" w:lineRule="auto"/>
              <w:rPr>
                <w:sz w:val="24"/>
                <w:szCs w:val="24"/>
              </w:rPr>
            </w:pPr>
          </w:p>
        </w:tc>
      </w:tr>
      <w:tr w:rsidR="00955CCB" w:rsidRPr="00462901" w:rsidTr="00462901">
        <w:trPr>
          <w:trHeight w:val="567"/>
        </w:trPr>
        <w:tc>
          <w:tcPr>
            <w:tcW w:w="9062" w:type="dxa"/>
          </w:tcPr>
          <w:p w:rsidR="00955CCB" w:rsidRPr="00462901" w:rsidRDefault="00955CCB" w:rsidP="00462901">
            <w:pPr>
              <w:spacing w:after="0" w:line="240" w:lineRule="auto"/>
              <w:rPr>
                <w:b/>
                <w:sz w:val="24"/>
                <w:szCs w:val="24"/>
              </w:rPr>
            </w:pPr>
            <w:r w:rsidRPr="00462901">
              <w:rPr>
                <w:b/>
                <w:sz w:val="24"/>
                <w:szCs w:val="24"/>
              </w:rPr>
              <w:t>Classification, temps de parcours, dénivelé positif, distance, durée :</w:t>
            </w:r>
          </w:p>
          <w:p w:rsidR="00955CCB" w:rsidRPr="00462901" w:rsidRDefault="00955CCB" w:rsidP="00462901">
            <w:pPr>
              <w:pStyle w:val="ListParagraph"/>
              <w:numPr>
                <w:ilvl w:val="0"/>
                <w:numId w:val="2"/>
              </w:numPr>
              <w:spacing w:after="0" w:line="240" w:lineRule="auto"/>
              <w:rPr>
                <w:b/>
                <w:sz w:val="24"/>
                <w:szCs w:val="24"/>
              </w:rPr>
            </w:pPr>
            <w:r w:rsidRPr="00462901">
              <w:t>Randonneur – 5h30 – 650 m – 16 km - Journée</w:t>
            </w:r>
          </w:p>
          <w:p w:rsidR="00955CCB" w:rsidRPr="00462901" w:rsidRDefault="00955CCB" w:rsidP="00462901">
            <w:pPr>
              <w:spacing w:after="0" w:line="240" w:lineRule="auto"/>
              <w:rPr>
                <w:b/>
                <w:sz w:val="24"/>
                <w:szCs w:val="24"/>
              </w:rPr>
            </w:pPr>
          </w:p>
        </w:tc>
      </w:tr>
      <w:tr w:rsidR="00955CCB" w:rsidRPr="00462901" w:rsidTr="00462901">
        <w:trPr>
          <w:trHeight w:val="567"/>
        </w:trPr>
        <w:tc>
          <w:tcPr>
            <w:tcW w:w="9062" w:type="dxa"/>
          </w:tcPr>
          <w:p w:rsidR="00955CCB" w:rsidRPr="00462901" w:rsidRDefault="00955CCB" w:rsidP="00462901">
            <w:pPr>
              <w:spacing w:after="120" w:line="240" w:lineRule="auto"/>
              <w:rPr>
                <w:b/>
                <w:sz w:val="24"/>
                <w:szCs w:val="24"/>
              </w:rPr>
            </w:pPr>
            <w:r w:rsidRPr="00462901">
              <w:rPr>
                <w:b/>
                <w:sz w:val="24"/>
                <w:szCs w:val="24"/>
              </w:rPr>
              <w:t xml:space="preserve">Balisage : </w:t>
            </w:r>
            <w:r w:rsidRPr="00462901">
              <w:t>Blanc et rouge du GR 10 ; Absence de balisage dans la montée finale vers la crête des Ginèbres.</w:t>
            </w:r>
          </w:p>
        </w:tc>
      </w:tr>
      <w:tr w:rsidR="00955CCB" w:rsidRPr="00462901" w:rsidTr="00462901">
        <w:trPr>
          <w:trHeight w:val="567"/>
        </w:trPr>
        <w:tc>
          <w:tcPr>
            <w:tcW w:w="9062" w:type="dxa"/>
          </w:tcPr>
          <w:p w:rsidR="00955CCB" w:rsidRPr="00462901" w:rsidRDefault="00955CCB" w:rsidP="00462901">
            <w:pPr>
              <w:spacing w:after="0" w:line="240" w:lineRule="auto"/>
              <w:jc w:val="both"/>
              <w:rPr>
                <w:b/>
                <w:sz w:val="24"/>
                <w:szCs w:val="24"/>
              </w:rPr>
            </w:pPr>
            <w:r w:rsidRPr="00462901">
              <w:rPr>
                <w:b/>
                <w:sz w:val="24"/>
                <w:szCs w:val="24"/>
              </w:rPr>
              <w:t xml:space="preserve">Particularité(s) : </w:t>
            </w:r>
          </w:p>
          <w:p w:rsidR="00955CCB" w:rsidRPr="00462901" w:rsidRDefault="00955CCB" w:rsidP="00462901">
            <w:pPr>
              <w:spacing w:after="0" w:line="240" w:lineRule="auto"/>
              <w:jc w:val="both"/>
              <w:rPr>
                <w:sz w:val="24"/>
                <w:szCs w:val="24"/>
              </w:rPr>
            </w:pPr>
          </w:p>
          <w:p w:rsidR="00955CCB" w:rsidRPr="00462901" w:rsidRDefault="00955CCB" w:rsidP="00462901">
            <w:pPr>
              <w:spacing w:after="0" w:line="240" w:lineRule="auto"/>
              <w:rPr>
                <w:sz w:val="24"/>
                <w:szCs w:val="24"/>
              </w:rPr>
            </w:pPr>
          </w:p>
        </w:tc>
      </w:tr>
      <w:tr w:rsidR="00955CCB" w:rsidRPr="00462901" w:rsidTr="00462901">
        <w:trPr>
          <w:trHeight w:val="567"/>
        </w:trPr>
        <w:tc>
          <w:tcPr>
            <w:tcW w:w="9062" w:type="dxa"/>
          </w:tcPr>
          <w:p w:rsidR="00955CCB" w:rsidRPr="00462901" w:rsidRDefault="00955CCB" w:rsidP="00462901">
            <w:pPr>
              <w:spacing w:after="0" w:line="240" w:lineRule="auto"/>
              <w:rPr>
                <w:b/>
                <w:sz w:val="24"/>
                <w:szCs w:val="24"/>
              </w:rPr>
            </w:pPr>
            <w:r w:rsidRPr="00462901">
              <w:rPr>
                <w:b/>
                <w:sz w:val="24"/>
                <w:szCs w:val="24"/>
              </w:rPr>
              <w:t>Site ou point remarquable :</w:t>
            </w:r>
          </w:p>
          <w:p w:rsidR="00955CCB" w:rsidRPr="00462901" w:rsidRDefault="00955CCB" w:rsidP="00462901">
            <w:pPr>
              <w:pStyle w:val="ListParagraph"/>
              <w:numPr>
                <w:ilvl w:val="0"/>
                <w:numId w:val="4"/>
              </w:numPr>
              <w:spacing w:after="0" w:line="240" w:lineRule="auto"/>
              <w:jc w:val="both"/>
              <w:rPr>
                <w:rFonts w:cs="Calibri"/>
              </w:rPr>
            </w:pPr>
            <w:r w:rsidRPr="00462901">
              <w:rPr>
                <w:rFonts w:cs="Calibri"/>
              </w:rPr>
              <w:t>L’immensité du plateau de Beille et le panorama superbe avec la proximité du massif de Tabe, les sommets des montagnes d'Ax et le massif de l'Aston où s'impose au regard le magnifique pic de Rulhe.</w:t>
            </w:r>
          </w:p>
          <w:p w:rsidR="00955CCB" w:rsidRPr="00462901" w:rsidRDefault="00955CCB" w:rsidP="00462901">
            <w:pPr>
              <w:pStyle w:val="ListParagraph"/>
              <w:numPr>
                <w:ilvl w:val="0"/>
                <w:numId w:val="4"/>
              </w:numPr>
              <w:spacing w:after="0" w:line="240" w:lineRule="auto"/>
              <w:jc w:val="both"/>
              <w:rPr>
                <w:rFonts w:cs="Calibri"/>
              </w:rPr>
            </w:pPr>
            <w:r w:rsidRPr="00462901">
              <w:rPr>
                <w:rFonts w:cs="Calibri"/>
              </w:rPr>
              <w:t>Le magnifique point de vue sur la vallée du Rieutord et le Pic de Ruhle depuis le sommet de la crête.</w:t>
            </w:r>
          </w:p>
          <w:p w:rsidR="00955CCB" w:rsidRPr="00462901" w:rsidRDefault="00955CCB" w:rsidP="00462901">
            <w:pPr>
              <w:spacing w:after="0" w:line="240" w:lineRule="auto"/>
              <w:rPr>
                <w:sz w:val="24"/>
                <w:szCs w:val="24"/>
              </w:rPr>
            </w:pPr>
          </w:p>
          <w:p w:rsidR="00955CCB" w:rsidRPr="00462901" w:rsidRDefault="00955CCB" w:rsidP="00462901">
            <w:pPr>
              <w:spacing w:after="0" w:line="240" w:lineRule="auto"/>
              <w:rPr>
                <w:sz w:val="24"/>
                <w:szCs w:val="24"/>
              </w:rPr>
            </w:pPr>
          </w:p>
        </w:tc>
      </w:tr>
      <w:tr w:rsidR="00955CCB" w:rsidRPr="00462901" w:rsidTr="00462901">
        <w:trPr>
          <w:trHeight w:val="567"/>
        </w:trPr>
        <w:tc>
          <w:tcPr>
            <w:tcW w:w="9062" w:type="dxa"/>
          </w:tcPr>
          <w:p w:rsidR="00955CCB" w:rsidRPr="00462901" w:rsidRDefault="00955CCB" w:rsidP="00462901">
            <w:pPr>
              <w:spacing w:after="0" w:line="240" w:lineRule="auto"/>
              <w:rPr>
                <w:sz w:val="24"/>
                <w:szCs w:val="24"/>
              </w:rPr>
            </w:pPr>
            <w:r w:rsidRPr="00462901">
              <w:rPr>
                <w:b/>
                <w:sz w:val="24"/>
                <w:szCs w:val="24"/>
              </w:rPr>
              <w:t xml:space="preserve">Trace GPS : </w:t>
            </w:r>
            <w:r w:rsidRPr="00462901">
              <w:t>Oui ou non</w:t>
            </w:r>
          </w:p>
          <w:p w:rsidR="00955CCB" w:rsidRPr="00462901" w:rsidRDefault="00955CCB" w:rsidP="00462901">
            <w:pPr>
              <w:pStyle w:val="ListParagraph"/>
              <w:numPr>
                <w:ilvl w:val="0"/>
                <w:numId w:val="1"/>
              </w:numPr>
              <w:spacing w:after="0" w:line="240" w:lineRule="auto"/>
              <w:rPr>
                <w:sz w:val="24"/>
                <w:szCs w:val="24"/>
              </w:rPr>
            </w:pPr>
          </w:p>
        </w:tc>
      </w:tr>
      <w:tr w:rsidR="00955CCB" w:rsidRPr="00462901" w:rsidTr="00462901">
        <w:trPr>
          <w:trHeight w:val="567"/>
        </w:trPr>
        <w:tc>
          <w:tcPr>
            <w:tcW w:w="9062" w:type="dxa"/>
          </w:tcPr>
          <w:p w:rsidR="00955CCB" w:rsidRPr="00462901" w:rsidRDefault="00955CCB" w:rsidP="00462901">
            <w:pPr>
              <w:spacing w:after="0" w:line="240" w:lineRule="auto"/>
              <w:rPr>
                <w:sz w:val="24"/>
                <w:szCs w:val="24"/>
              </w:rPr>
            </w:pPr>
            <w:r w:rsidRPr="00462901">
              <w:rPr>
                <w:b/>
                <w:sz w:val="24"/>
                <w:szCs w:val="24"/>
              </w:rPr>
              <w:t xml:space="preserve">Distance entre la gare de Varilhes et le lieu de départ : </w:t>
            </w:r>
            <w:r w:rsidRPr="00462901">
              <w:t>53 km</w:t>
            </w:r>
            <w:bookmarkStart w:id="0" w:name="_GoBack"/>
            <w:bookmarkEnd w:id="0"/>
          </w:p>
          <w:p w:rsidR="00955CCB" w:rsidRPr="00462901" w:rsidRDefault="00955CCB" w:rsidP="00462901">
            <w:pPr>
              <w:spacing w:after="0" w:line="240" w:lineRule="auto"/>
              <w:rPr>
                <w:sz w:val="24"/>
                <w:szCs w:val="24"/>
              </w:rPr>
            </w:pPr>
          </w:p>
        </w:tc>
      </w:tr>
      <w:tr w:rsidR="00955CCB" w:rsidRPr="00462901" w:rsidTr="00462901">
        <w:trPr>
          <w:trHeight w:val="567"/>
        </w:trPr>
        <w:tc>
          <w:tcPr>
            <w:tcW w:w="9062" w:type="dxa"/>
          </w:tcPr>
          <w:p w:rsidR="00955CCB" w:rsidRPr="00462901" w:rsidRDefault="00955CCB" w:rsidP="00462901">
            <w:pPr>
              <w:spacing w:after="0" w:line="240" w:lineRule="auto"/>
              <w:rPr>
                <w:b/>
                <w:sz w:val="24"/>
                <w:szCs w:val="24"/>
              </w:rPr>
            </w:pPr>
            <w:r w:rsidRPr="00462901">
              <w:rPr>
                <w:b/>
                <w:sz w:val="24"/>
                <w:szCs w:val="24"/>
              </w:rPr>
              <w:t xml:space="preserve">Observation(s) : </w:t>
            </w:r>
          </w:p>
          <w:p w:rsidR="00955CCB" w:rsidRPr="00462901" w:rsidRDefault="00955CCB" w:rsidP="00462901">
            <w:pPr>
              <w:pStyle w:val="ListParagraph"/>
              <w:numPr>
                <w:ilvl w:val="0"/>
                <w:numId w:val="1"/>
              </w:numPr>
              <w:spacing w:after="0" w:line="240" w:lineRule="auto"/>
              <w:jc w:val="both"/>
              <w:rPr>
                <w:b/>
                <w:sz w:val="24"/>
                <w:szCs w:val="24"/>
              </w:rPr>
            </w:pPr>
            <w:r w:rsidRPr="00462901">
              <w:t>La montée finale, depuis le col des Finestres, demande un petit effort à l’issu duquel le repas de midi sera apprécié (Attention au coup de fringale pour ceux qui n’auraient pas été assez prévoyants).</w:t>
            </w:r>
          </w:p>
          <w:p w:rsidR="00955CCB" w:rsidRPr="00462901" w:rsidRDefault="00955CCB" w:rsidP="00462901">
            <w:pPr>
              <w:spacing w:after="0" w:line="240" w:lineRule="auto"/>
              <w:rPr>
                <w:sz w:val="24"/>
                <w:szCs w:val="24"/>
              </w:rPr>
            </w:pPr>
          </w:p>
          <w:p w:rsidR="00955CCB" w:rsidRPr="00462901" w:rsidRDefault="00955CCB" w:rsidP="00462901">
            <w:pPr>
              <w:spacing w:after="0" w:line="240" w:lineRule="auto"/>
              <w:rPr>
                <w:sz w:val="24"/>
                <w:szCs w:val="24"/>
              </w:rPr>
            </w:pPr>
          </w:p>
        </w:tc>
      </w:tr>
    </w:tbl>
    <w:p w:rsidR="00955CCB" w:rsidRPr="00893879" w:rsidRDefault="00955CCB" w:rsidP="005D1202">
      <w:pPr>
        <w:jc w:val="both"/>
        <w:rPr>
          <w:i/>
          <w:sz w:val="18"/>
          <w:szCs w:val="18"/>
        </w:rPr>
      </w:pPr>
      <w:r w:rsidRPr="00893879">
        <w:rPr>
          <w:i/>
          <w:sz w:val="18"/>
          <w:szCs w:val="18"/>
        </w:rPr>
        <w:t>"Cette fiche participe à la constitution d'une mémoire des itinéraires proposés par les animateurs du club. Eux seuls y ont accès. Ils s'engagent à ne pas la diffuser en dehors du club."</w:t>
      </w:r>
    </w:p>
    <w:p w:rsidR="00955CCB" w:rsidRDefault="00955CCB" w:rsidP="00071B45">
      <w:r>
        <w:t xml:space="preserve">Date de la dernière mise à jour : </w:t>
      </w:r>
      <w:r>
        <w:rPr>
          <w:b/>
        </w:rPr>
        <w:t>30</w:t>
      </w:r>
      <w:r w:rsidRPr="00722F68">
        <w:rPr>
          <w:b/>
        </w:rPr>
        <w:t xml:space="preserve"> janvier 2019</w:t>
      </w:r>
    </w:p>
    <w:p w:rsidR="00955CCB" w:rsidRDefault="00955CCB">
      <w:pPr>
        <w:rPr>
          <w:b/>
          <w:sz w:val="28"/>
          <w:szCs w:val="28"/>
        </w:rPr>
      </w:pPr>
      <w:r>
        <w:rPr>
          <w:b/>
          <w:sz w:val="28"/>
          <w:szCs w:val="28"/>
        </w:rPr>
        <w:br w:type="page"/>
      </w:r>
    </w:p>
    <w:p w:rsidR="00955CCB" w:rsidRPr="00FF2AF5" w:rsidRDefault="00955CCB" w:rsidP="00071B45">
      <w:pPr>
        <w:jc w:val="center"/>
        <w:rPr>
          <w:b/>
          <w:sz w:val="28"/>
          <w:szCs w:val="28"/>
        </w:rPr>
      </w:pPr>
      <w:r w:rsidRPr="00FF2AF5">
        <w:rPr>
          <w:b/>
          <w:sz w:val="28"/>
          <w:szCs w:val="28"/>
        </w:rPr>
        <w:t>La carte</w:t>
      </w:r>
    </w:p>
    <w:p w:rsidR="00955CCB" w:rsidRDefault="00955CCB" w:rsidP="00071B45">
      <w:r w:rsidRPr="00CE68D0">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363pt;height:552.75pt;visibility:visible">
            <v:imagedata r:id="rId6" o:title="" croptop="5177f" cropbottom="2460f" cropleft="4325f" cropright="7770f"/>
          </v:shape>
        </w:pict>
      </w:r>
    </w:p>
    <w:p w:rsidR="00955CCB" w:rsidRDefault="00955CCB"/>
    <w:sectPr w:rsidR="00955CCB" w:rsidSect="00AA5BC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423E"/>
    <w:multiLevelType w:val="hybridMultilevel"/>
    <w:tmpl w:val="480EA514"/>
    <w:lvl w:ilvl="0" w:tplc="16E48EAE">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6CD467C"/>
    <w:multiLevelType w:val="hybridMultilevel"/>
    <w:tmpl w:val="12C43060"/>
    <w:lvl w:ilvl="0" w:tplc="145EC97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77C13FD"/>
    <w:multiLevelType w:val="hybridMultilevel"/>
    <w:tmpl w:val="A3E030A2"/>
    <w:lvl w:ilvl="0" w:tplc="9A924FD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7D04183"/>
    <w:multiLevelType w:val="hybridMultilevel"/>
    <w:tmpl w:val="5E1236BA"/>
    <w:lvl w:ilvl="0" w:tplc="D33C4DB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1B45"/>
    <w:rsid w:val="00071B45"/>
    <w:rsid w:val="0017610A"/>
    <w:rsid w:val="00346704"/>
    <w:rsid w:val="00357CF3"/>
    <w:rsid w:val="00462901"/>
    <w:rsid w:val="004C1049"/>
    <w:rsid w:val="004D0173"/>
    <w:rsid w:val="0057646F"/>
    <w:rsid w:val="005D1202"/>
    <w:rsid w:val="00722F68"/>
    <w:rsid w:val="00893879"/>
    <w:rsid w:val="008D4975"/>
    <w:rsid w:val="00955CCB"/>
    <w:rsid w:val="00966BCE"/>
    <w:rsid w:val="00AA5BCE"/>
    <w:rsid w:val="00B971B6"/>
    <w:rsid w:val="00BD2E76"/>
    <w:rsid w:val="00C7300F"/>
    <w:rsid w:val="00CE68D0"/>
    <w:rsid w:val="00EF58FE"/>
    <w:rsid w:val="00FF2AF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B45"/>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71B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71B45"/>
    <w:pPr>
      <w:ind w:left="720"/>
      <w:contextualSpacing/>
    </w:pPr>
  </w:style>
  <w:style w:type="character" w:styleId="Hyperlink">
    <w:name w:val="Hyperlink"/>
    <w:basedOn w:val="DefaultParagraphFont"/>
    <w:uiPriority w:val="99"/>
    <w:rsid w:val="00071B45"/>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photosariege.com/article-5107650.html"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278</Words>
  <Characters>1533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PASSEJAÏRES DE VARILHES                    </dc:title>
  <dc:subject/>
  <dc:creator>Jean</dc:creator>
  <cp:keywords/>
  <dc:description/>
  <cp:lastModifiedBy>Michel</cp:lastModifiedBy>
  <cp:revision>2</cp:revision>
  <dcterms:created xsi:type="dcterms:W3CDTF">2020-12-15T08:13:00Z</dcterms:created>
  <dcterms:modified xsi:type="dcterms:W3CDTF">2020-12-15T08:13:00Z</dcterms:modified>
</cp:coreProperties>
</file>