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A9E" w:rsidRDefault="00925A9E" w:rsidP="00925A9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25A9E" w:rsidRPr="00B971B6" w:rsidRDefault="00925A9E" w:rsidP="00925A9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25A9E" w:rsidRPr="004268A0" w:rsidRDefault="00925A9E" w:rsidP="00681116">
            <w:pPr>
              <w:pStyle w:val="Paragraphedeliste"/>
              <w:numPr>
                <w:ilvl w:val="0"/>
                <w:numId w:val="2"/>
              </w:numPr>
            </w:pPr>
            <w:r w:rsidRPr="00682836">
              <w:rPr>
                <w:b/>
              </w:rPr>
              <w:t xml:space="preserve">Dun </w:t>
            </w:r>
            <w:r w:rsidRPr="004268A0">
              <w:t xml:space="preserve">– </w:t>
            </w:r>
            <w:r>
              <w:t>Parking devant l’école sous l’allée de platanes</w:t>
            </w:r>
            <w:r w:rsidRPr="004268A0">
              <w:t xml:space="preserve"> – </w:t>
            </w:r>
            <w:r w:rsidRPr="00925A9E">
              <w:rPr>
                <w:b/>
              </w:rPr>
              <w:t xml:space="preserve">Boucle par </w:t>
            </w:r>
            <w:r>
              <w:rPr>
                <w:b/>
              </w:rPr>
              <w:t xml:space="preserve">Le Pape et </w:t>
            </w:r>
            <w:proofErr w:type="spellStart"/>
            <w:r>
              <w:rPr>
                <w:b/>
              </w:rPr>
              <w:t>Senesse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Sénabugues</w:t>
            </w:r>
            <w:proofErr w:type="spellEnd"/>
            <w:r w:rsidRPr="00682836">
              <w:rPr>
                <w:b/>
              </w:rPr>
              <w:t xml:space="preserve"> depuis Dun</w:t>
            </w:r>
          </w:p>
          <w:p w:rsidR="00925A9E" w:rsidRPr="009E0498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25A9E" w:rsidRDefault="00925A9E" w:rsidP="00681116">
            <w:pPr>
              <w:pStyle w:val="Paragraphedeliste"/>
              <w:numPr>
                <w:ilvl w:val="0"/>
                <w:numId w:val="2"/>
              </w:numPr>
            </w:pPr>
            <w:r w:rsidRPr="004268A0">
              <w:t>02.01.2019 – P. Emlinger</w:t>
            </w:r>
            <w:r>
              <w:t xml:space="preserve"> (Annulée et remplacée)</w:t>
            </w:r>
          </w:p>
          <w:p w:rsidR="00996655" w:rsidRPr="004268A0" w:rsidRDefault="00996655" w:rsidP="00681116">
            <w:pPr>
              <w:pStyle w:val="Paragraphedeliste"/>
              <w:numPr>
                <w:ilvl w:val="0"/>
                <w:numId w:val="2"/>
              </w:numPr>
            </w:pPr>
            <w:r>
              <w:t>30.12.2021 – J. Gaillard – 23 participants (Reportage photos)</w:t>
            </w:r>
          </w:p>
          <w:p w:rsidR="00925A9E" w:rsidRPr="00E10100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25A9E" w:rsidRPr="004268A0" w:rsidRDefault="00925A9E" w:rsidP="0068111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4268A0">
              <w:t xml:space="preserve">OT du Pays de Mirepoix – Guide </w:t>
            </w:r>
            <w:r w:rsidRPr="004268A0">
              <w:rPr>
                <w:rFonts w:cstheme="minorHAnsi"/>
              </w:rPr>
              <w:t>"</w:t>
            </w:r>
            <w:r w:rsidRPr="004268A0">
              <w:t>16 randonnées en Pays de Mirepoix</w:t>
            </w:r>
            <w:r w:rsidRPr="004268A0">
              <w:rPr>
                <w:rFonts w:cstheme="minorHAnsi"/>
              </w:rPr>
              <w:t>"</w:t>
            </w:r>
            <w:r w:rsidRPr="004268A0">
              <w:t xml:space="preserve"> – Sentier n° 15 – Pages 36 et 37 (Document ancien)</w:t>
            </w:r>
          </w:p>
          <w:p w:rsidR="00925A9E" w:rsidRPr="004268A0" w:rsidRDefault="00925A9E" w:rsidP="00925A9E">
            <w:pPr>
              <w:pStyle w:val="Paragraphedeliste"/>
              <w:numPr>
                <w:ilvl w:val="0"/>
                <w:numId w:val="2"/>
              </w:numPr>
              <w:ind w:left="360"/>
              <w:jc w:val="both"/>
            </w:pPr>
            <w:r>
              <w:t xml:space="preserve">Site internet : </w:t>
            </w:r>
            <w:hyperlink r:id="rId5" w:history="1">
              <w:r w:rsidRPr="00EC51DC">
                <w:rPr>
                  <w:rStyle w:val="Lienhypertexte"/>
                </w:rPr>
                <w:t>http://www.photosariege.com/2015/10/dun-le-pic-galinie.html</w:t>
              </w:r>
            </w:hyperlink>
          </w:p>
          <w:p w:rsidR="00925A9E" w:rsidRPr="009E0498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15F57" w:rsidRPr="00C107BF" w:rsidRDefault="00925A9E" w:rsidP="00E15F5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4268A0">
              <w:t xml:space="preserve">Promeneur – </w:t>
            </w:r>
            <w:r>
              <w:t>3h00</w:t>
            </w:r>
            <w:r w:rsidRPr="004268A0">
              <w:t xml:space="preserve"> – </w:t>
            </w:r>
            <w:r w:rsidR="00996655">
              <w:t>225</w:t>
            </w:r>
            <w:r w:rsidRPr="004268A0">
              <w:t xml:space="preserve"> m – </w:t>
            </w:r>
            <w:r w:rsidR="00996655">
              <w:t>10</w:t>
            </w:r>
            <w:r w:rsidRPr="004268A0">
              <w:t xml:space="preserve"> km – ½ journée</w:t>
            </w:r>
            <w:r w:rsidR="00E15F57">
              <w:t xml:space="preserve">                     </w:t>
            </w:r>
            <w:r w:rsidR="00E15F57">
              <w:t xml:space="preserve">Indice d’effort : 39  </w:t>
            </w:r>
            <w:r w:rsidR="00E15F57">
              <w:rPr>
                <w:noProof/>
                <w:lang w:eastAsia="fr-FR"/>
              </w:rPr>
              <w:drawing>
                <wp:inline distT="0" distB="0" distL="0" distR="0">
                  <wp:extent cx="304800" cy="2857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9E" w:rsidRPr="00E10100" w:rsidRDefault="00925A9E" w:rsidP="00681116">
            <w:pPr>
              <w:rPr>
                <w:b/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9966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96655">
              <w:t>Quelques poteaux directionnels</w:t>
            </w:r>
            <w:r>
              <w:t>.</w:t>
            </w:r>
            <w:r w:rsidR="00996655">
              <w:t xml:space="preserve"> Balisage quasi disparu.</w:t>
            </w: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96655">
              <w:t>La montée</w:t>
            </w:r>
            <w:r w:rsidR="00507C1D" w:rsidRPr="00507C1D">
              <w:t xml:space="preserve"> </w:t>
            </w:r>
            <w:r w:rsidR="00996655">
              <w:t>au Pic</w:t>
            </w:r>
            <w:r w:rsidR="00507C1D" w:rsidRPr="00507C1D">
              <w:t xml:space="preserve"> du </w:t>
            </w:r>
            <w:proofErr w:type="spellStart"/>
            <w:r w:rsidR="00507C1D" w:rsidRPr="00507C1D">
              <w:t>Galinié</w:t>
            </w:r>
            <w:proofErr w:type="spellEnd"/>
            <w:r w:rsidR="00996655">
              <w:t xml:space="preserve"> ne fait pas partie de cette boucle</w:t>
            </w:r>
            <w:r w:rsidR="00507C1D" w:rsidRPr="00507C1D">
              <w:t>.</w:t>
            </w:r>
          </w:p>
          <w:p w:rsidR="00925A9E" w:rsidRPr="009E0498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Pr="00233651" w:rsidRDefault="00925A9E" w:rsidP="0068111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07C1D" w:rsidRDefault="00507C1D" w:rsidP="00681116">
            <w:pPr>
              <w:pStyle w:val="Paragraphedeliste"/>
              <w:numPr>
                <w:ilvl w:val="0"/>
                <w:numId w:val="2"/>
              </w:numPr>
            </w:pPr>
            <w:r>
              <w:t xml:space="preserve">De la table d’orientation, </w:t>
            </w:r>
            <w:r w:rsidR="00996655">
              <w:t xml:space="preserve">très beau </w:t>
            </w:r>
            <w:r>
              <w:t xml:space="preserve">panorama sur le massif du </w:t>
            </w:r>
            <w:proofErr w:type="spellStart"/>
            <w:r>
              <w:t>Tabe</w:t>
            </w:r>
            <w:proofErr w:type="spellEnd"/>
            <w:r w:rsidR="00996655">
              <w:t xml:space="preserve"> et l’ensemble de la haute chaîne</w:t>
            </w:r>
          </w:p>
          <w:p w:rsidR="00481E2F" w:rsidRDefault="00481E2F" w:rsidP="00681116">
            <w:pPr>
              <w:pStyle w:val="Paragraphedeliste"/>
              <w:numPr>
                <w:ilvl w:val="0"/>
                <w:numId w:val="2"/>
              </w:numPr>
            </w:pPr>
            <w:r>
              <w:t>De beaux points de vue sur les collines aux alentours,</w:t>
            </w:r>
          </w:p>
          <w:p w:rsidR="00925A9E" w:rsidRPr="004268A0" w:rsidRDefault="00925A9E" w:rsidP="00681116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belles ruines du château de Dun</w:t>
            </w:r>
            <w:r w:rsidR="00996655">
              <w:rPr>
                <w:sz w:val="24"/>
                <w:szCs w:val="24"/>
              </w:rPr>
              <w:t xml:space="preserve"> qui </w:t>
            </w:r>
            <w:proofErr w:type="gramStart"/>
            <w:r w:rsidR="00996655">
              <w:rPr>
                <w:sz w:val="24"/>
                <w:szCs w:val="24"/>
              </w:rPr>
              <w:t>dominent</w:t>
            </w:r>
            <w:proofErr w:type="gramEnd"/>
            <w:r w:rsidR="00996655">
              <w:rPr>
                <w:sz w:val="24"/>
                <w:szCs w:val="24"/>
              </w:rPr>
              <w:t xml:space="preserve"> le chemin au retour</w:t>
            </w:r>
          </w:p>
          <w:p w:rsidR="00925A9E" w:rsidRPr="009E0498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> </w:t>
            </w:r>
            <w:r w:rsidR="007E3C93">
              <w:rPr>
                <w:sz w:val="24"/>
                <w:szCs w:val="24"/>
              </w:rPr>
              <w:t>oui</w:t>
            </w:r>
          </w:p>
          <w:p w:rsidR="00925A9E" w:rsidRPr="00233651" w:rsidRDefault="00925A9E" w:rsidP="0068111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96655" w:rsidRDefault="00925A9E" w:rsidP="00681116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96655" w:rsidRPr="00996655" w:rsidRDefault="00925A9E" w:rsidP="0099665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12AF7">
              <w:t>23 km par D119 (</w:t>
            </w:r>
            <w:r w:rsidR="00996655">
              <w:t>covoiturage = 3 €)</w:t>
            </w:r>
          </w:p>
          <w:p w:rsidR="00925A9E" w:rsidRPr="00996655" w:rsidRDefault="00925A9E" w:rsidP="0099665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12AF7">
              <w:t>20 km par Calzan, mais route sinueuse</w:t>
            </w:r>
            <w:r w:rsidR="00996655">
              <w:t xml:space="preserve"> (covoiturage = 3 €</w:t>
            </w:r>
            <w:r>
              <w:t>)</w:t>
            </w:r>
            <w:r w:rsidRPr="00812AF7">
              <w:t>.</w:t>
            </w:r>
          </w:p>
          <w:p w:rsidR="00925A9E" w:rsidRPr="009E0498" w:rsidRDefault="00925A9E" w:rsidP="00681116">
            <w:pPr>
              <w:rPr>
                <w:sz w:val="24"/>
                <w:szCs w:val="24"/>
              </w:rPr>
            </w:pPr>
          </w:p>
        </w:tc>
      </w:tr>
      <w:tr w:rsidR="00925A9E" w:rsidTr="00681116">
        <w:trPr>
          <w:trHeight w:val="567"/>
        </w:trPr>
        <w:tc>
          <w:tcPr>
            <w:tcW w:w="9062" w:type="dxa"/>
          </w:tcPr>
          <w:p w:rsidR="00925A9E" w:rsidRDefault="00925A9E" w:rsidP="0068111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25A9E" w:rsidRPr="00481E2F" w:rsidRDefault="00925A9E" w:rsidP="00925A9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C</w:t>
            </w:r>
            <w:r w:rsidRPr="00D6180F">
              <w:t xml:space="preserve">e circuit </w:t>
            </w:r>
            <w:r>
              <w:t xml:space="preserve">est l’un des trois proposés par le club à partir de Dun et passant par </w:t>
            </w:r>
            <w:r w:rsidR="00481E2F">
              <w:t>ou à proximité du</w:t>
            </w:r>
            <w:r>
              <w:t xml:space="preserve"> Pic de </w:t>
            </w:r>
            <w:proofErr w:type="spellStart"/>
            <w:r>
              <w:t>Galinié</w:t>
            </w:r>
            <w:proofErr w:type="spellEnd"/>
            <w:r>
              <w:t xml:space="preserve"> (Voir fiches Mirepoix n° 16 et Mirepoix n° 18). </w:t>
            </w:r>
          </w:p>
          <w:p w:rsidR="0092266B" w:rsidRPr="0092266B" w:rsidRDefault="00481E2F" w:rsidP="00925A9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Deux panneaux directionnels indiquent le chemin à suivre pour parvenir à la table d’orientation (Au départ du chemin à la sortie du village et en haut de la montée, au carrefour avec le sentier conduisant au Pic de </w:t>
            </w:r>
            <w:proofErr w:type="spellStart"/>
            <w:r>
              <w:t>Garinié</w:t>
            </w:r>
            <w:proofErr w:type="spellEnd"/>
            <w:r>
              <w:t>)</w:t>
            </w:r>
            <w:r w:rsidR="0092266B">
              <w:t>.</w:t>
            </w:r>
          </w:p>
          <w:p w:rsidR="00481E2F" w:rsidRPr="00162D33" w:rsidRDefault="0092266B" w:rsidP="00925A9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Le chemin suivi passe à proximité du joli village de </w:t>
            </w:r>
            <w:proofErr w:type="spellStart"/>
            <w:r>
              <w:t>Senesse</w:t>
            </w:r>
            <w:proofErr w:type="spellEnd"/>
            <w:r>
              <w:t xml:space="preserve"> de</w:t>
            </w:r>
            <w:r w:rsidR="00481E2F">
              <w:t xml:space="preserve"> </w:t>
            </w:r>
            <w:proofErr w:type="spellStart"/>
            <w:r>
              <w:t>Sénabugue</w:t>
            </w:r>
            <w:proofErr w:type="spellEnd"/>
            <w:r>
              <w:t>. Un petit détour, à entreprendre lorsque les journées sont assez longues, permettra de la découvrir.</w:t>
            </w:r>
          </w:p>
          <w:p w:rsidR="00162D33" w:rsidRDefault="00162D33" w:rsidP="00925A9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162D33">
              <w:rPr>
                <w:b/>
                <w:i/>
              </w:rPr>
              <w:t>Attention </w:t>
            </w:r>
            <w:r>
              <w:t xml:space="preserve">: Dans les hauts des bois de </w:t>
            </w:r>
            <w:proofErr w:type="spellStart"/>
            <w:r>
              <w:t>Marsal</w:t>
            </w:r>
            <w:proofErr w:type="spellEnd"/>
            <w:r>
              <w:t xml:space="preserve">, peut avant le km 7, il ne faut pas suivre le chemin tracé sur les cartes IGN mais bien prendre à gauche le large chemin indiqué sur la carte ci-dessous. Le chemin dessiné sur la carte IGN passe dans une zone humide et disparait avant que le point côté 432 ne soit atteint. </w:t>
            </w:r>
          </w:p>
          <w:p w:rsidR="00925A9E" w:rsidRPr="00836791" w:rsidRDefault="00925A9E" w:rsidP="00681116">
            <w:pPr>
              <w:rPr>
                <w:sz w:val="24"/>
                <w:szCs w:val="24"/>
              </w:rPr>
            </w:pPr>
          </w:p>
        </w:tc>
      </w:tr>
    </w:tbl>
    <w:p w:rsidR="00925A9E" w:rsidRPr="00893879" w:rsidRDefault="00925A9E" w:rsidP="00925A9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925A9E" w:rsidRDefault="00925A9E" w:rsidP="00925A9E">
      <w:r>
        <w:t xml:space="preserve">Date de la dernière mise à jour : </w:t>
      </w:r>
      <w:r w:rsidR="00481E2F">
        <w:rPr>
          <w:b/>
        </w:rPr>
        <w:t>30 décembre 2021</w:t>
      </w:r>
    </w:p>
    <w:p w:rsidR="00925A9E" w:rsidRPr="00FF2AF5" w:rsidRDefault="00925A9E" w:rsidP="00925A9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E15F57" w:rsidRDefault="00E15F57" w:rsidP="00162D3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4914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57" w:rsidRDefault="00E15F57" w:rsidP="00162D3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73B" w:rsidRDefault="00EB573B" w:rsidP="00162D33">
      <w:pPr>
        <w:jc w:val="center"/>
      </w:pPr>
      <w:r w:rsidRPr="00EB573B">
        <w:rPr>
          <w:noProof/>
          <w:lang w:eastAsia="fr-FR"/>
        </w:rPr>
        <w:drawing>
          <wp:inline distT="0" distB="0" distL="0" distR="0">
            <wp:extent cx="3867150" cy="2900917"/>
            <wp:effectExtent l="0" t="0" r="0" b="0"/>
            <wp:docPr id="2" name="Image 2" descr="D:\Mes documents\Passejaïres\Photos 2021\Dun 30_12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Passejaïres\Photos 2021\Dun 30_12\IMG_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15" cy="29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73B" w:rsidRDefault="00EB573B" w:rsidP="00162D33">
      <w:pPr>
        <w:jc w:val="center"/>
        <w:rPr>
          <w:i/>
          <w:sz w:val="18"/>
          <w:szCs w:val="18"/>
        </w:rPr>
      </w:pPr>
      <w:r w:rsidRPr="00EB573B">
        <w:rPr>
          <w:i/>
          <w:sz w:val="18"/>
          <w:szCs w:val="18"/>
        </w:rPr>
        <w:t>Décembre 2021 : Le groupe se dirige vers la table d’orientation</w:t>
      </w:r>
    </w:p>
    <w:p w:rsidR="00EB573B" w:rsidRDefault="00EB573B" w:rsidP="00162D33">
      <w:pPr>
        <w:jc w:val="center"/>
        <w:rPr>
          <w:i/>
          <w:sz w:val="18"/>
          <w:szCs w:val="18"/>
        </w:rPr>
      </w:pPr>
      <w:r w:rsidRPr="00EB573B"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3829050" cy="2872337"/>
            <wp:effectExtent l="0" t="0" r="0" b="4445"/>
            <wp:docPr id="5" name="Image 5" descr="D:\Mes documents\Passejaïres\Photos 2021\Dun 30_12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cuments\Passejaïres\Photos 2021\Dun 30_12\IMG_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96" cy="28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33" w:rsidRPr="00EB573B" w:rsidRDefault="00162D33" w:rsidP="00162D33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Décembre 2021 : Un gué pour franchir le ruisseau de </w:t>
      </w:r>
      <w:proofErr w:type="spellStart"/>
      <w:r>
        <w:rPr>
          <w:i/>
          <w:sz w:val="18"/>
          <w:szCs w:val="18"/>
        </w:rPr>
        <w:t>Sénesse</w:t>
      </w:r>
      <w:proofErr w:type="spellEnd"/>
    </w:p>
    <w:p w:rsidR="00762B86" w:rsidRDefault="00762B86" w:rsidP="00162D33">
      <w:pPr>
        <w:jc w:val="center"/>
      </w:pPr>
    </w:p>
    <w:sectPr w:rsidR="00762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5E1"/>
    <w:multiLevelType w:val="hybridMultilevel"/>
    <w:tmpl w:val="867E2726"/>
    <w:lvl w:ilvl="0" w:tplc="CF8819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9E"/>
    <w:rsid w:val="00162D33"/>
    <w:rsid w:val="00384013"/>
    <w:rsid w:val="00481E2F"/>
    <w:rsid w:val="00507C1D"/>
    <w:rsid w:val="00625055"/>
    <w:rsid w:val="00762B86"/>
    <w:rsid w:val="007E3C93"/>
    <w:rsid w:val="007E487F"/>
    <w:rsid w:val="0092266B"/>
    <w:rsid w:val="00925A9E"/>
    <w:rsid w:val="00996655"/>
    <w:rsid w:val="00E15F57"/>
    <w:rsid w:val="00EB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6367E-096F-4EC7-A47E-C34D09C6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25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25A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5A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photosariege.com/2015/10/dun-le-pic-galinie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2021-12-30T20:23:00Z</dcterms:created>
  <dcterms:modified xsi:type="dcterms:W3CDTF">2022-01-10T21:22:00Z</dcterms:modified>
</cp:coreProperties>
</file>