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B5D44" w14:textId="77777777" w:rsidR="00584E28" w:rsidRDefault="00B42FC4">
      <w:pPr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LES PASSEJAÏRES DE VARILHES                    </w:t>
      </w:r>
      <w:r>
        <w:rPr>
          <w:rFonts w:ascii="Calibri" w:eastAsia="Calibri" w:hAnsi="Calibri" w:cs="Calibri"/>
          <w:b/>
          <w:sz w:val="24"/>
        </w:rPr>
        <w:tab/>
      </w:r>
      <w:r>
        <w:rPr>
          <w:rFonts w:ascii="Calibri" w:eastAsia="Calibri" w:hAnsi="Calibri" w:cs="Calibri"/>
          <w:b/>
          <w:sz w:val="24"/>
        </w:rPr>
        <w:tab/>
      </w:r>
      <w:r>
        <w:rPr>
          <w:rFonts w:ascii="Calibri" w:eastAsia="Calibri" w:hAnsi="Calibri" w:cs="Calibri"/>
          <w:b/>
          <w:sz w:val="24"/>
        </w:rPr>
        <w:tab/>
      </w:r>
      <w:r>
        <w:rPr>
          <w:rFonts w:ascii="Calibri" w:eastAsia="Calibri" w:hAnsi="Calibri" w:cs="Calibri"/>
          <w:b/>
          <w:sz w:val="24"/>
        </w:rPr>
        <w:tab/>
        <w:t xml:space="preserve">  FICHE ITINÉRAIRE</w:t>
      </w:r>
    </w:p>
    <w:p w14:paraId="1C95AE15" w14:textId="77777777" w:rsidR="00584E28" w:rsidRDefault="00584E28">
      <w:pPr>
        <w:rPr>
          <w:rFonts w:ascii="Calibri" w:eastAsia="Calibri" w:hAnsi="Calibri" w:cs="Calibri"/>
          <w:b/>
          <w:sz w:val="24"/>
        </w:rPr>
      </w:pPr>
    </w:p>
    <w:p w14:paraId="35440DD5" w14:textId="77777777" w:rsidR="00584E28" w:rsidRDefault="00B42FC4">
      <w:pPr>
        <w:jc w:val="center"/>
        <w:rPr>
          <w:rFonts w:ascii="Calibri" w:eastAsia="Calibri" w:hAnsi="Calibri" w:cs="Calibri"/>
          <w:b/>
          <w:color w:val="FF0000"/>
          <w:sz w:val="36"/>
        </w:rPr>
      </w:pPr>
      <w:r>
        <w:rPr>
          <w:rFonts w:ascii="Calibri" w:eastAsia="Calibri" w:hAnsi="Calibri" w:cs="Calibri"/>
          <w:b/>
          <w:color w:val="FF0000"/>
          <w:sz w:val="36"/>
        </w:rPr>
        <w:t>OUST n° 4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3"/>
      </w:tblGrid>
      <w:tr w:rsidR="00584E28" w14:paraId="072A3379" w14:textId="77777777">
        <w:tblPrEx>
          <w:tblCellMar>
            <w:top w:w="0" w:type="dxa"/>
            <w:bottom w:w="0" w:type="dxa"/>
          </w:tblCellMar>
        </w:tblPrEx>
        <w:tc>
          <w:tcPr>
            <w:tcW w:w="9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D372AF" w14:textId="77777777" w:rsidR="00584E28" w:rsidRDefault="00B42FC4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Commune de départ et dénomination de l’itinéraire :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14:paraId="60E34FEE" w14:textId="77777777" w:rsidR="00584E28" w:rsidRDefault="00B42FC4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Aulus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Les Bains</w:t>
            </w:r>
            <w:r>
              <w:rPr>
                <w:rFonts w:ascii="Calibri" w:eastAsia="Calibri" w:hAnsi="Calibri" w:cs="Calibri"/>
              </w:rPr>
              <w:t xml:space="preserve"> - Sortie du bourg en direction du Col d’</w:t>
            </w:r>
            <w:proofErr w:type="spellStart"/>
            <w:r>
              <w:rPr>
                <w:rFonts w:ascii="Calibri" w:eastAsia="Calibri" w:hAnsi="Calibri" w:cs="Calibri"/>
              </w:rPr>
              <w:t>Agnes</w:t>
            </w:r>
            <w:proofErr w:type="spellEnd"/>
            <w:r>
              <w:rPr>
                <w:rFonts w:ascii="Calibri" w:eastAsia="Calibri" w:hAnsi="Calibri" w:cs="Calibri"/>
              </w:rPr>
              <w:t xml:space="preserve"> ; Carrefour avec stèle commémorative – </w:t>
            </w:r>
            <w:r>
              <w:rPr>
                <w:rFonts w:ascii="Calibri" w:eastAsia="Calibri" w:hAnsi="Calibri" w:cs="Calibri"/>
                <w:b/>
              </w:rPr>
              <w:t xml:space="preserve">Les étangs supérieurs de la vallée d’Ars (Cabanas, Las </w:t>
            </w:r>
            <w:proofErr w:type="spellStart"/>
            <w:r>
              <w:rPr>
                <w:rFonts w:ascii="Calibri" w:eastAsia="Calibri" w:hAnsi="Calibri" w:cs="Calibri"/>
                <w:b/>
              </w:rPr>
              <w:t>touetos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</w:rPr>
              <w:t>Hille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de l’étang, La </w:t>
            </w:r>
            <w:proofErr w:type="spellStart"/>
            <w:r>
              <w:rPr>
                <w:rFonts w:ascii="Calibri" w:eastAsia="Calibri" w:hAnsi="Calibri" w:cs="Calibri"/>
                <w:b/>
              </w:rPr>
              <w:t>Hille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de La lauze, Touron d’Ars) depuis </w:t>
            </w:r>
            <w:proofErr w:type="spellStart"/>
            <w:r>
              <w:rPr>
                <w:rFonts w:ascii="Calibri" w:eastAsia="Calibri" w:hAnsi="Calibri" w:cs="Calibri"/>
                <w:b/>
              </w:rPr>
              <w:t>Aulus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A/R</w:t>
            </w:r>
          </w:p>
          <w:p w14:paraId="0B7E4BAF" w14:textId="77777777" w:rsidR="00584E28" w:rsidRDefault="00584E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84E28" w14:paraId="1DA443EE" w14:textId="77777777">
        <w:tblPrEx>
          <w:tblCellMar>
            <w:top w:w="0" w:type="dxa"/>
            <w:bottom w:w="0" w:type="dxa"/>
          </w:tblCellMar>
        </w:tblPrEx>
        <w:tc>
          <w:tcPr>
            <w:tcW w:w="9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055397" w14:textId="77777777" w:rsidR="00584E28" w:rsidRDefault="00B42FC4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Date, animateur(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</w:rPr>
              <w:t>trice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</w:rPr>
              <w:t>), nombre de</w:t>
            </w:r>
            <w:r>
              <w:rPr>
                <w:rFonts w:ascii="Calibri" w:eastAsia="Calibri" w:hAnsi="Calibri" w:cs="Calibri"/>
                <w:b/>
                <w:sz w:val="24"/>
              </w:rPr>
              <w:t xml:space="preserve"> participants (éventuel) :</w:t>
            </w:r>
          </w:p>
          <w:p w14:paraId="5C64AF41" w14:textId="77777777" w:rsidR="00584E28" w:rsidRDefault="00B42FC4">
            <w:pPr>
              <w:numPr>
                <w:ilvl w:val="0"/>
                <w:numId w:val="2"/>
              </w:numPr>
              <w:spacing w:after="120" w:line="240" w:lineRule="auto"/>
              <w:ind w:left="714" w:hanging="35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19.09.2010 – G.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Crastre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et P. Portet</w:t>
            </w:r>
          </w:p>
        </w:tc>
      </w:tr>
      <w:tr w:rsidR="00584E28" w14:paraId="168DACDD" w14:textId="77777777">
        <w:tblPrEx>
          <w:tblCellMar>
            <w:top w:w="0" w:type="dxa"/>
            <w:bottom w:w="0" w:type="dxa"/>
          </w:tblCellMar>
        </w:tblPrEx>
        <w:tc>
          <w:tcPr>
            <w:tcW w:w="9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CEC9D8" w14:textId="77777777" w:rsidR="00584E28" w:rsidRDefault="00B42FC4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L’itinéraire est décrit sur les supports suivants : </w:t>
            </w:r>
          </w:p>
          <w:p w14:paraId="352228C7" w14:textId="77777777" w:rsidR="00584E28" w:rsidRDefault="00B42FC4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Site internet : </w:t>
            </w:r>
            <w:hyperlink r:id="rId5">
              <w:r>
                <w:rPr>
                  <w:rFonts w:ascii="Calibri" w:eastAsia="Calibri" w:hAnsi="Calibri" w:cs="Calibri"/>
                  <w:color w:val="0000FF"/>
                  <w:u w:val="single"/>
                </w:rPr>
                <w:t>http://www.photosariege.com/2015/07/le-turon-d-ars.html</w:t>
              </w:r>
            </w:hyperlink>
          </w:p>
          <w:p w14:paraId="7A8334CE" w14:textId="77777777" w:rsidR="00584E28" w:rsidRDefault="00584E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84E28" w14:paraId="5E9988AA" w14:textId="77777777">
        <w:tblPrEx>
          <w:tblCellMar>
            <w:top w:w="0" w:type="dxa"/>
            <w:bottom w:w="0" w:type="dxa"/>
          </w:tblCellMar>
        </w:tblPrEx>
        <w:tc>
          <w:tcPr>
            <w:tcW w:w="9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2D4EA9" w14:textId="77777777" w:rsidR="00584E28" w:rsidRDefault="00B42FC4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Classification, temps de parcours, dénivelé positif, distance, durée :</w:t>
            </w:r>
          </w:p>
          <w:p w14:paraId="692F81F5" w14:textId="77777777" w:rsidR="00584E28" w:rsidRDefault="00B42FC4">
            <w:pPr>
              <w:numPr>
                <w:ilvl w:val="0"/>
                <w:numId w:val="4"/>
              </w:numPr>
              <w:spacing w:after="120" w:line="240" w:lineRule="auto"/>
              <w:ind w:left="714" w:hanging="35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Randonneur confirmé – 7h30 – 1 000 m – 15 km - Journée</w:t>
            </w:r>
          </w:p>
        </w:tc>
      </w:tr>
      <w:tr w:rsidR="00584E28" w14:paraId="45045853" w14:textId="77777777">
        <w:tblPrEx>
          <w:tblCellMar>
            <w:top w:w="0" w:type="dxa"/>
            <w:bottom w:w="0" w:type="dxa"/>
          </w:tblCellMar>
        </w:tblPrEx>
        <w:tc>
          <w:tcPr>
            <w:tcW w:w="9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1CDAD8" w14:textId="77777777" w:rsidR="00584E28" w:rsidRDefault="00B42FC4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Balisage : </w:t>
            </w:r>
            <w:r>
              <w:rPr>
                <w:rFonts w:ascii="Calibri" w:eastAsia="Calibri" w:hAnsi="Calibri" w:cs="Calibri"/>
              </w:rPr>
              <w:t>Blanc et rouge du GR 10 jusqu’au-dessus de la cascade. Jaune ensuite</w:t>
            </w:r>
          </w:p>
        </w:tc>
      </w:tr>
      <w:tr w:rsidR="00584E28" w14:paraId="624AF9A2" w14:textId="77777777">
        <w:tblPrEx>
          <w:tblCellMar>
            <w:top w:w="0" w:type="dxa"/>
            <w:bottom w:w="0" w:type="dxa"/>
          </w:tblCellMar>
        </w:tblPrEx>
        <w:tc>
          <w:tcPr>
            <w:tcW w:w="9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BD4969" w14:textId="77777777" w:rsidR="00584E28" w:rsidRDefault="00B42FC4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Particularité(s) : </w:t>
            </w:r>
          </w:p>
          <w:p w14:paraId="42B61224" w14:textId="77777777" w:rsidR="00584E28" w:rsidRDefault="00B42FC4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L’accès aux étangs supérieurs de la vallée d’Ars est également décrit sur la fiche Oust n° 5 (Boucle par l’étang de </w:t>
            </w:r>
            <w:proofErr w:type="spellStart"/>
            <w:r>
              <w:rPr>
                <w:rFonts w:ascii="Calibri" w:eastAsia="Calibri" w:hAnsi="Calibri" w:cs="Calibri"/>
              </w:rPr>
              <w:t>Guzet</w:t>
            </w:r>
            <w:proofErr w:type="spellEnd"/>
            <w:r>
              <w:rPr>
                <w:rFonts w:ascii="Calibri" w:eastAsia="Calibri" w:hAnsi="Calibri" w:cs="Calibri"/>
              </w:rPr>
              <w:t xml:space="preserve"> et accès par la piste forestière d’</w:t>
            </w:r>
            <w:proofErr w:type="spellStart"/>
            <w:r>
              <w:rPr>
                <w:rFonts w:ascii="Calibri" w:eastAsia="Calibri" w:hAnsi="Calibri" w:cs="Calibri"/>
              </w:rPr>
              <w:t>Artignous</w:t>
            </w:r>
            <w:proofErr w:type="spellEnd"/>
            <w:r>
              <w:rPr>
                <w:rFonts w:ascii="Calibri" w:eastAsia="Calibri" w:hAnsi="Calibri" w:cs="Calibri"/>
              </w:rPr>
              <w:t>)</w:t>
            </w:r>
          </w:p>
          <w:p w14:paraId="5DE2D67A" w14:textId="77777777" w:rsidR="00584E28" w:rsidRDefault="00584E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84E28" w14:paraId="3EE6B880" w14:textId="77777777">
        <w:tblPrEx>
          <w:tblCellMar>
            <w:top w:w="0" w:type="dxa"/>
            <w:bottom w:w="0" w:type="dxa"/>
          </w:tblCellMar>
        </w:tblPrEx>
        <w:tc>
          <w:tcPr>
            <w:tcW w:w="9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57AA98" w14:textId="77777777" w:rsidR="00584E28" w:rsidRDefault="00B42FC4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Site ou point remarquable :</w:t>
            </w:r>
          </w:p>
          <w:p w14:paraId="4B3874E4" w14:textId="77777777" w:rsidR="00584E28" w:rsidRDefault="00B42FC4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La cascade d’Ars, une des plus belles des Pyrénées (à voir</w:t>
            </w:r>
            <w:r>
              <w:rPr>
                <w:rFonts w:ascii="Calibri" w:eastAsia="Calibri" w:hAnsi="Calibri" w:cs="Calibri"/>
                <w:sz w:val="24"/>
              </w:rPr>
              <w:t xml:space="preserve"> en mai et juin)</w:t>
            </w:r>
          </w:p>
          <w:p w14:paraId="4FE9296A" w14:textId="77777777" w:rsidR="00584E28" w:rsidRDefault="00584E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84E28" w14:paraId="6233B8FE" w14:textId="77777777">
        <w:tblPrEx>
          <w:tblCellMar>
            <w:top w:w="0" w:type="dxa"/>
            <w:bottom w:w="0" w:type="dxa"/>
          </w:tblCellMar>
        </w:tblPrEx>
        <w:tc>
          <w:tcPr>
            <w:tcW w:w="9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40DD0B" w14:textId="77777777" w:rsidR="00584E28" w:rsidRDefault="00B42FC4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Trace GPS : </w:t>
            </w:r>
            <w:r>
              <w:rPr>
                <w:rFonts w:ascii="Calibri" w:eastAsia="Calibri" w:hAnsi="Calibri" w:cs="Calibri"/>
              </w:rPr>
              <w:t>Oui ou non</w:t>
            </w:r>
          </w:p>
          <w:p w14:paraId="376CC0F8" w14:textId="77777777" w:rsidR="00584E28" w:rsidRDefault="00584E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84E28" w14:paraId="361479D1" w14:textId="77777777">
        <w:tblPrEx>
          <w:tblCellMar>
            <w:top w:w="0" w:type="dxa"/>
            <w:bottom w:w="0" w:type="dxa"/>
          </w:tblCellMar>
        </w:tblPrEx>
        <w:tc>
          <w:tcPr>
            <w:tcW w:w="9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4CCC60" w14:textId="77777777" w:rsidR="00584E28" w:rsidRDefault="00B42FC4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Distance entre la gare de Varilhes et le lieu de départ : </w:t>
            </w:r>
            <w:r>
              <w:rPr>
                <w:rFonts w:ascii="Calibri" w:eastAsia="Calibri" w:hAnsi="Calibri" w:cs="Calibri"/>
              </w:rPr>
              <w:t>71 km par le Port d’</w:t>
            </w:r>
            <w:proofErr w:type="spellStart"/>
            <w:r>
              <w:rPr>
                <w:rFonts w:ascii="Calibri" w:eastAsia="Calibri" w:hAnsi="Calibri" w:cs="Calibri"/>
              </w:rPr>
              <w:t>Agnes</w:t>
            </w:r>
            <w:proofErr w:type="spellEnd"/>
          </w:p>
          <w:p w14:paraId="1E49727E" w14:textId="77777777" w:rsidR="00584E28" w:rsidRDefault="00584E28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</w:p>
          <w:p w14:paraId="02BA09BE" w14:textId="77777777" w:rsidR="00584E28" w:rsidRDefault="00584E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84E28" w14:paraId="586BB52C" w14:textId="77777777">
        <w:tblPrEx>
          <w:tblCellMar>
            <w:top w:w="0" w:type="dxa"/>
            <w:bottom w:w="0" w:type="dxa"/>
          </w:tblCellMar>
        </w:tblPrEx>
        <w:tc>
          <w:tcPr>
            <w:tcW w:w="9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921ED2" w14:textId="77777777" w:rsidR="00584E28" w:rsidRDefault="00B42FC4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Observation(s) : </w:t>
            </w:r>
          </w:p>
          <w:p w14:paraId="62B52B3D" w14:textId="77777777" w:rsidR="00584E28" w:rsidRDefault="00B42FC4">
            <w:pPr>
              <w:numPr>
                <w:ilvl w:val="0"/>
                <w:numId w:val="7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</w:rPr>
              <w:t>Cet itinéraire était emprunté pendant la guerre par ceux qui cherchaient à gagner l’Espagne (Passage par le port de Guillou).</w:t>
            </w:r>
          </w:p>
          <w:p w14:paraId="5B48B1E7" w14:textId="77777777" w:rsidR="00584E28" w:rsidRDefault="00B42FC4">
            <w:pPr>
              <w:numPr>
                <w:ilvl w:val="0"/>
                <w:numId w:val="7"/>
              </w:numPr>
              <w:spacing w:after="0" w:line="240" w:lineRule="auto"/>
              <w:ind w:left="720" w:hanging="360"/>
              <w:jc w:val="both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</w:rPr>
              <w:t>La sortie peut s’arrêter, selon les conditions météo et l’état de forme du groupe, à l’étang</w:t>
            </w:r>
            <w:r>
              <w:rPr>
                <w:rFonts w:ascii="Calibri" w:eastAsia="Calibri" w:hAnsi="Calibri" w:cs="Calibri"/>
                <w:b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</w:rPr>
              <w:t>de Cabanas (d+ 750), à l’étang de Las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Touetos</w:t>
            </w:r>
            <w:proofErr w:type="spellEnd"/>
            <w:r>
              <w:rPr>
                <w:rFonts w:ascii="Calibri" w:eastAsia="Calibri" w:hAnsi="Calibri" w:cs="Calibri"/>
              </w:rPr>
              <w:t xml:space="preserve"> (d+850), à la </w:t>
            </w:r>
            <w:proofErr w:type="spellStart"/>
            <w:r>
              <w:rPr>
                <w:rFonts w:ascii="Calibri" w:eastAsia="Calibri" w:hAnsi="Calibri" w:cs="Calibri"/>
              </w:rPr>
              <w:t>Hille</w:t>
            </w:r>
            <w:proofErr w:type="spellEnd"/>
            <w:r>
              <w:rPr>
                <w:rFonts w:ascii="Calibri" w:eastAsia="Calibri" w:hAnsi="Calibri" w:cs="Calibri"/>
              </w:rPr>
              <w:t xml:space="preserve"> de l’étang (d+</w:t>
            </w:r>
            <w:proofErr w:type="gramStart"/>
            <w:r>
              <w:rPr>
                <w:rFonts w:ascii="Calibri" w:eastAsia="Calibri" w:hAnsi="Calibri" w:cs="Calibri"/>
              </w:rPr>
              <w:t>900)et</w:t>
            </w:r>
            <w:proofErr w:type="gramEnd"/>
            <w:r>
              <w:rPr>
                <w:rFonts w:ascii="Calibri" w:eastAsia="Calibri" w:hAnsi="Calibri" w:cs="Calibri"/>
              </w:rPr>
              <w:t xml:space="preserve"> à l’étang de la </w:t>
            </w:r>
            <w:proofErr w:type="spellStart"/>
            <w:r>
              <w:rPr>
                <w:rFonts w:ascii="Calibri" w:eastAsia="Calibri" w:hAnsi="Calibri" w:cs="Calibri"/>
              </w:rPr>
              <w:t>Hille</w:t>
            </w:r>
            <w:proofErr w:type="spellEnd"/>
            <w:r>
              <w:rPr>
                <w:rFonts w:ascii="Calibri" w:eastAsia="Calibri" w:hAnsi="Calibri" w:cs="Calibri"/>
              </w:rPr>
              <w:t xml:space="preserve"> de la Lauze (d+ 950). </w:t>
            </w:r>
          </w:p>
          <w:p w14:paraId="0EDDD698" w14:textId="77777777" w:rsidR="00584E28" w:rsidRDefault="00584E28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</w:p>
          <w:p w14:paraId="6F7E395E" w14:textId="77777777" w:rsidR="00584E28" w:rsidRDefault="00584E2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371233B9" w14:textId="77777777" w:rsidR="00584E28" w:rsidRDefault="00B42FC4">
      <w:pPr>
        <w:jc w:val="both"/>
        <w:rPr>
          <w:rFonts w:ascii="Calibri" w:eastAsia="Calibri" w:hAnsi="Calibri" w:cs="Calibri"/>
          <w:i/>
          <w:sz w:val="18"/>
        </w:rPr>
      </w:pPr>
      <w:r>
        <w:rPr>
          <w:rFonts w:ascii="Calibri" w:eastAsia="Calibri" w:hAnsi="Calibri" w:cs="Calibri"/>
          <w:i/>
          <w:sz w:val="18"/>
        </w:rPr>
        <w:t xml:space="preserve">"Cette fiche participe à la constitution d'une mémoire des itinéraires proposés par les animateurs du club. Eux seuls y ont accès. Ils s'engagent à ne pas la </w:t>
      </w:r>
      <w:r>
        <w:rPr>
          <w:rFonts w:ascii="Calibri" w:eastAsia="Calibri" w:hAnsi="Calibri" w:cs="Calibri"/>
          <w:i/>
          <w:sz w:val="18"/>
        </w:rPr>
        <w:t>diffuser en dehors du club."</w:t>
      </w:r>
    </w:p>
    <w:p w14:paraId="505718C6" w14:textId="77777777" w:rsidR="00584E28" w:rsidRDefault="00B42FC4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Date de la dernière mise à jour : </w:t>
      </w:r>
      <w:r>
        <w:rPr>
          <w:rFonts w:ascii="Calibri" w:eastAsia="Calibri" w:hAnsi="Calibri" w:cs="Calibri"/>
          <w:b/>
        </w:rPr>
        <w:t xml:space="preserve">13 03 2019 </w:t>
      </w:r>
    </w:p>
    <w:p w14:paraId="385E323B" w14:textId="77777777" w:rsidR="00584E28" w:rsidRDefault="00584E28">
      <w:pPr>
        <w:rPr>
          <w:rFonts w:ascii="Calibri" w:eastAsia="Calibri" w:hAnsi="Calibri" w:cs="Calibri"/>
          <w:b/>
        </w:rPr>
      </w:pPr>
    </w:p>
    <w:p w14:paraId="10B9D428" w14:textId="77777777" w:rsidR="00584E28" w:rsidRDefault="00B42FC4">
      <w:pPr>
        <w:rPr>
          <w:rFonts w:ascii="Calibri" w:eastAsia="Calibri" w:hAnsi="Calibri" w:cs="Calibri"/>
        </w:rPr>
      </w:pPr>
      <w:r>
        <w:object w:dxaOrig="5608" w:dyaOrig="10083" w14:anchorId="355990CB">
          <v:rect id="rectole0000000000" o:spid="_x0000_i1025" style="width:280.5pt;height:7in" o:ole="" o:preferrelative="t" stroked="f">
            <v:imagedata r:id="rId6" o:title=""/>
          </v:rect>
          <o:OLEObject Type="Embed" ProgID="StaticMetafile" ShapeID="rectole0000000000" DrawAspect="Content" ObjectID="_1669547969" r:id="rId7"/>
        </w:object>
      </w:r>
    </w:p>
    <w:p w14:paraId="440CCA63" w14:textId="77777777" w:rsidR="00584E28" w:rsidRDefault="00B42FC4">
      <w:pPr>
        <w:rPr>
          <w:rFonts w:ascii="Calibri" w:eastAsia="Calibri" w:hAnsi="Calibri" w:cs="Calibri"/>
        </w:rPr>
      </w:pPr>
      <w:r>
        <w:object w:dxaOrig="8807" w:dyaOrig="3280" w14:anchorId="481488B3">
          <v:rect id="rectole0000000001" o:spid="_x0000_i1026" style="width:440.25pt;height:164.25pt" o:ole="" o:preferrelative="t" stroked="f">
            <v:imagedata r:id="rId8" o:title=""/>
          </v:rect>
          <o:OLEObject Type="Embed" ProgID="StaticMetafile" ShapeID="rectole0000000001" DrawAspect="Content" ObjectID="_1669547970" r:id="rId9"/>
        </w:object>
      </w:r>
    </w:p>
    <w:p w14:paraId="39BD1939" w14:textId="77777777" w:rsidR="00584E28" w:rsidRDefault="00584E28">
      <w:pPr>
        <w:rPr>
          <w:rFonts w:ascii="Calibri" w:eastAsia="Calibri" w:hAnsi="Calibri" w:cs="Calibri"/>
        </w:rPr>
      </w:pPr>
    </w:p>
    <w:p w14:paraId="267D70B5" w14:textId="77777777" w:rsidR="00584E28" w:rsidRDefault="00584E28">
      <w:pPr>
        <w:rPr>
          <w:rFonts w:ascii="Calibri" w:eastAsia="Calibri" w:hAnsi="Calibri" w:cs="Calibri"/>
        </w:rPr>
      </w:pPr>
    </w:p>
    <w:sectPr w:rsidR="00584E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CF0D45"/>
    <w:multiLevelType w:val="multilevel"/>
    <w:tmpl w:val="A0461A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71E5C7E"/>
    <w:multiLevelType w:val="multilevel"/>
    <w:tmpl w:val="540478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02050BC"/>
    <w:multiLevelType w:val="multilevel"/>
    <w:tmpl w:val="F57084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88554DF"/>
    <w:multiLevelType w:val="multilevel"/>
    <w:tmpl w:val="4F1E95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B217D7C"/>
    <w:multiLevelType w:val="multilevel"/>
    <w:tmpl w:val="BF5CCE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E927306"/>
    <w:multiLevelType w:val="multilevel"/>
    <w:tmpl w:val="DE7840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FEC22B1"/>
    <w:multiLevelType w:val="multilevel"/>
    <w:tmpl w:val="159075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4E28"/>
    <w:rsid w:val="00584E28"/>
    <w:rsid w:val="00B42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2089875"/>
  <w15:docId w15:val="{A700FF99-206F-4ABE-BC36-CE5BFF9BC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photosariege.com/2015/07/le-turon-d-ars.htm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299</Words>
  <Characters>1650</Characters>
  <Application>Microsoft Office Word</Application>
  <DocSecurity>0</DocSecurity>
  <Lines>13</Lines>
  <Paragraphs>3</Paragraphs>
  <ScaleCrop>false</ScaleCrop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Annie</dc:creator>
  <cp:lastModifiedBy>Annie</cp:lastModifiedBy>
  <cp:revision>2</cp:revision>
  <dcterms:created xsi:type="dcterms:W3CDTF">2020-12-15T13:33:00Z</dcterms:created>
  <dcterms:modified xsi:type="dcterms:W3CDTF">2020-12-15T13:33:00Z</dcterms:modified>
</cp:coreProperties>
</file>